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C6659" w14:textId="77777777" w:rsidR="00821D99" w:rsidRDefault="005833C2">
      <w:pPr>
        <w:spacing w:line="814" w:lineRule="exact"/>
        <w:ind w:left="784"/>
        <w:rPr>
          <w:rFonts w:ascii="Microsoft YaHei" w:eastAsia="Microsoft YaHei"/>
          <w:sz w:val="47"/>
        </w:rPr>
      </w:pPr>
      <w:bookmarkStart w:id="0" w:name="中国少数民族体育协会匹克球委员会"/>
      <w:bookmarkEnd w:id="0"/>
      <w:r>
        <w:rPr>
          <w:rFonts w:ascii="Microsoft YaHei" w:eastAsia="Microsoft YaHei" w:hint="eastAsia"/>
          <w:color w:val="FF0000"/>
          <w:sz w:val="47"/>
        </w:rPr>
        <w:t>中国少数民族体育协会匹克球委员会</w:t>
      </w:r>
    </w:p>
    <w:p w14:paraId="11EC665A" w14:textId="77777777" w:rsidR="00821D99" w:rsidRDefault="005833C2">
      <w:pPr>
        <w:spacing w:before="145"/>
        <w:ind w:left="1955"/>
        <w:rPr>
          <w:sz w:val="24"/>
        </w:rPr>
      </w:pPr>
      <w:r>
        <w:rPr>
          <w:color w:val="FF0000"/>
          <w:sz w:val="24"/>
        </w:rPr>
        <w:t>中</w:t>
      </w:r>
      <w:r>
        <w:rPr>
          <w:color w:val="FF0000"/>
        </w:rPr>
        <w:t>民</w:t>
      </w:r>
      <w:r>
        <w:rPr>
          <w:color w:val="FF0000"/>
          <w:sz w:val="24"/>
        </w:rPr>
        <w:t>体协匹克球委员会字</w:t>
      </w:r>
      <w:r>
        <w:rPr>
          <w:rFonts w:ascii="Trebuchet MS" w:eastAsia="Trebuchet MS"/>
          <w:color w:val="FF0000"/>
          <w:sz w:val="25"/>
        </w:rPr>
        <w:t>[2024]</w:t>
      </w:r>
      <w:r>
        <w:rPr>
          <w:rFonts w:ascii="Trebuchet MS" w:hint="eastAsia"/>
          <w:color w:val="FF0000"/>
          <w:sz w:val="25"/>
          <w:lang w:val="en-US"/>
        </w:rPr>
        <w:t>4</w:t>
      </w:r>
      <w:r>
        <w:rPr>
          <w:rFonts w:ascii="Trebuchet MS" w:eastAsia="Trebuchet MS"/>
          <w:color w:val="FF0000"/>
          <w:sz w:val="25"/>
        </w:rPr>
        <w:t xml:space="preserve"> </w:t>
      </w:r>
      <w:r>
        <w:rPr>
          <w:color w:val="FF0000"/>
          <w:sz w:val="24"/>
        </w:rPr>
        <w:t>号</w:t>
      </w:r>
    </w:p>
    <w:p w14:paraId="11EC665B" w14:textId="77777777" w:rsidR="00821D99" w:rsidRDefault="00821D99">
      <w:pPr>
        <w:pStyle w:val="a3"/>
        <w:spacing w:before="3"/>
        <w:rPr>
          <w:sz w:val="18"/>
        </w:rPr>
      </w:pPr>
    </w:p>
    <w:p w14:paraId="11EC665C" w14:textId="77777777" w:rsidR="00821D99" w:rsidRDefault="005833C2">
      <w:pPr>
        <w:pStyle w:val="a3"/>
        <w:spacing w:line="60" w:lineRule="exact"/>
        <w:ind w:left="-194"/>
        <w:rPr>
          <w:sz w:val="6"/>
        </w:rPr>
      </w:pPr>
      <w:r>
        <w:rPr>
          <w:noProof/>
          <w:sz w:val="6"/>
        </w:rPr>
        <mc:AlternateContent>
          <mc:Choice Requires="wpg">
            <w:drawing>
              <wp:inline distT="0" distB="0" distL="0" distR="0" wp14:anchorId="11EC6798" wp14:editId="11EC6799">
                <wp:extent cx="5704840" cy="38100"/>
                <wp:effectExtent l="22860" t="6350" r="25400" b="3175"/>
                <wp:docPr id="795495857" name="Group 2"/>
                <wp:cNvGraphicFramePr/>
                <a:graphic xmlns:a="http://schemas.openxmlformats.org/drawingml/2006/main">
                  <a:graphicData uri="http://schemas.microsoft.com/office/word/2010/wordprocessingGroup">
                    <wpg:wgp>
                      <wpg:cNvGrpSpPr/>
                      <wpg:grpSpPr>
                        <a:xfrm>
                          <a:off x="0" y="0"/>
                          <a:ext cx="5704840" cy="38100"/>
                          <a:chOff x="0" y="0"/>
                          <a:chExt cx="8984" cy="60"/>
                        </a:xfrm>
                      </wpg:grpSpPr>
                      <wps:wsp>
                        <wps:cNvPr id="1500286980" name="Line 3"/>
                        <wps:cNvCnPr>
                          <a:cxnSpLocks noChangeShapeType="1"/>
                        </wps:cNvCnPr>
                        <wps:spPr bwMode="auto">
                          <a:xfrm>
                            <a:off x="0" y="30"/>
                            <a:ext cx="8983" cy="0"/>
                          </a:xfrm>
                          <a:prstGeom prst="line">
                            <a:avLst/>
                          </a:prstGeom>
                          <a:noFill/>
                          <a:ln w="38100">
                            <a:solidFill>
                              <a:srgbClr val="FF0000"/>
                            </a:solidFill>
                            <a:round/>
                          </a:ln>
                        </wps:spPr>
                        <wps:bodyPr/>
                      </wps:wsp>
                    </wpg:wgp>
                  </a:graphicData>
                </a:graphic>
              </wp:inline>
            </w:drawing>
          </mc:Choice>
          <mc:Fallback>
            <w:pict>
              <v:group w14:anchorId="592DFA41" id="Group 2" o:spid="_x0000_s1026" style="width:449.2pt;height:3pt;mso-position-horizontal-relative:char;mso-position-vertical-relative:line" coordsize="8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">
                <v:line id="Line 3" o:spid="_x0000_s1027" style="position:absolute;visibility:visible;mso-wrap-style:square" from="0,30" to="89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" strokecolor="red" strokeweight="3pt"/>
                <w10:anchorlock/>
              </v:group>
            </w:pict>
          </mc:Fallback>
        </mc:AlternateContent>
      </w:r>
    </w:p>
    <w:p w14:paraId="11EC665D" w14:textId="77777777" w:rsidR="00821D99" w:rsidRDefault="00821D99">
      <w:pPr>
        <w:pStyle w:val="a3"/>
        <w:rPr>
          <w:sz w:val="20"/>
        </w:rPr>
      </w:pPr>
    </w:p>
    <w:p w14:paraId="11EC665E" w14:textId="77777777" w:rsidR="00821D99" w:rsidRDefault="00821D99">
      <w:pPr>
        <w:pStyle w:val="a3"/>
        <w:rPr>
          <w:sz w:val="20"/>
        </w:rPr>
      </w:pPr>
    </w:p>
    <w:p w14:paraId="11EC665F" w14:textId="77777777" w:rsidR="00821D99" w:rsidRDefault="00821D99">
      <w:pPr>
        <w:pStyle w:val="a3"/>
        <w:spacing w:before="11"/>
        <w:rPr>
          <w:sz w:val="22"/>
        </w:rPr>
      </w:pPr>
    </w:p>
    <w:p w14:paraId="11EC6660" w14:textId="27955FB9" w:rsidR="00821D99" w:rsidRDefault="005833C2">
      <w:pPr>
        <w:spacing w:before="38"/>
        <w:ind w:left="230" w:firstLineChars="500" w:firstLine="1506"/>
        <w:rPr>
          <w:b/>
          <w:spacing w:val="5"/>
          <w:sz w:val="30"/>
          <w:szCs w:val="30"/>
          <w:lang w:val="en-US"/>
        </w:rPr>
      </w:pPr>
      <w:r>
        <w:rPr>
          <w:rFonts w:hint="eastAsia"/>
          <w:b/>
          <w:bCs/>
          <w:sz w:val="30"/>
          <w:szCs w:val="30"/>
          <w:lang w:val="en-US"/>
        </w:rPr>
        <w:t>关于举办</w:t>
      </w:r>
      <w:r>
        <w:rPr>
          <w:rFonts w:hint="eastAsia"/>
          <w:spacing w:val="-22"/>
          <w:sz w:val="30"/>
          <w:szCs w:val="30"/>
        </w:rPr>
        <w:t xml:space="preserve"> </w:t>
      </w:r>
      <w:r>
        <w:rPr>
          <w:rFonts w:hint="eastAsia"/>
          <w:b/>
          <w:spacing w:val="5"/>
          <w:sz w:val="30"/>
          <w:szCs w:val="30"/>
        </w:rPr>
        <w:t>2024</w:t>
      </w:r>
      <w:r>
        <w:rPr>
          <w:rFonts w:hint="eastAsia"/>
          <w:b/>
          <w:spacing w:val="5"/>
          <w:sz w:val="30"/>
          <w:szCs w:val="30"/>
          <w:lang w:val="en-US"/>
        </w:rPr>
        <w:t>年匹克球运动第三期</w:t>
      </w:r>
    </w:p>
    <w:p w14:paraId="11EC6661" w14:textId="77777777" w:rsidR="00821D99" w:rsidRDefault="005833C2">
      <w:pPr>
        <w:spacing w:before="38"/>
        <w:ind w:left="230" w:firstLineChars="300" w:firstLine="919"/>
        <w:rPr>
          <w:b/>
          <w:sz w:val="30"/>
          <w:szCs w:val="30"/>
          <w:lang w:val="en-US"/>
        </w:rPr>
      </w:pPr>
      <w:r>
        <w:rPr>
          <w:rFonts w:hint="eastAsia"/>
          <w:b/>
          <w:spacing w:val="5"/>
          <w:sz w:val="30"/>
          <w:szCs w:val="30"/>
          <w:lang w:val="en-US"/>
        </w:rPr>
        <w:t>教练员、裁判员培训班（广东.横琴站）</w:t>
      </w:r>
      <w:r>
        <w:rPr>
          <w:rFonts w:hint="eastAsia"/>
          <w:b/>
          <w:sz w:val="30"/>
          <w:szCs w:val="30"/>
          <w:lang w:val="en-US"/>
        </w:rPr>
        <w:t>的通知</w:t>
      </w:r>
    </w:p>
    <w:p w14:paraId="11EC6662" w14:textId="77777777" w:rsidR="00821D99" w:rsidRDefault="00821D99">
      <w:pPr>
        <w:pStyle w:val="a3"/>
        <w:spacing w:before="4"/>
        <w:jc w:val="center"/>
        <w:rPr>
          <w:b/>
          <w:sz w:val="30"/>
          <w:szCs w:val="30"/>
        </w:rPr>
      </w:pPr>
    </w:p>
    <w:p w14:paraId="11EC6663" w14:textId="4457F0BA" w:rsidR="00821D99" w:rsidRDefault="005833C2">
      <w:pPr>
        <w:pStyle w:val="a3"/>
        <w:spacing w:before="62" w:after="17" w:line="412" w:lineRule="auto"/>
        <w:ind w:right="1410" w:firstLineChars="200" w:firstLine="548"/>
      </w:pPr>
      <w:r>
        <w:rPr>
          <w:rFonts w:hint="eastAsia"/>
          <w:spacing w:val="-6"/>
        </w:rPr>
        <w:t>为更好地适应我国匹克球运动的发展，提高我国匹克球运动教练员和裁判员的技术水平，为国家储备更多、更专业的教练和裁判技术力量，以促进匹克球运动健康可持续发展。经研究决定，中国少数民</w:t>
      </w:r>
      <w:r>
        <w:rPr>
          <w:rFonts w:hint="eastAsia"/>
          <w:spacing w:val="-12"/>
        </w:rPr>
        <w:t>族体育协会</w:t>
      </w:r>
      <w:r w:rsidR="00553222">
        <w:rPr>
          <w:rFonts w:hint="eastAsia"/>
        </w:rPr>
        <w:t>匹克球委员会</w:t>
      </w:r>
      <w:r>
        <w:rPr>
          <w:rFonts w:hint="eastAsia"/>
          <w:spacing w:val="-12"/>
        </w:rPr>
        <w:t xml:space="preserve">将于 </w:t>
      </w:r>
      <w:r>
        <w:rPr>
          <w:rFonts w:hint="eastAsia"/>
          <w:spacing w:val="-4"/>
        </w:rPr>
        <w:t xml:space="preserve">2024 </w:t>
      </w:r>
      <w:r>
        <w:rPr>
          <w:rFonts w:hint="eastAsia"/>
          <w:spacing w:val="-33"/>
        </w:rPr>
        <w:t xml:space="preserve">年 </w:t>
      </w:r>
      <w:r>
        <w:rPr>
          <w:rFonts w:hint="eastAsia"/>
          <w:spacing w:val="-33"/>
          <w:lang w:val="en-US"/>
        </w:rPr>
        <w:t>6</w:t>
      </w:r>
      <w:r>
        <w:rPr>
          <w:rFonts w:hint="eastAsia"/>
          <w:spacing w:val="-24"/>
        </w:rPr>
        <w:t xml:space="preserve">月 </w:t>
      </w:r>
      <w:r>
        <w:rPr>
          <w:rFonts w:hint="eastAsia"/>
          <w:spacing w:val="-3"/>
        </w:rPr>
        <w:t>1</w:t>
      </w:r>
      <w:r w:rsidR="00553222">
        <w:rPr>
          <w:rFonts w:hint="eastAsia"/>
          <w:spacing w:val="-3"/>
        </w:rPr>
        <w:t>5</w:t>
      </w:r>
      <w:r>
        <w:rPr>
          <w:rFonts w:hint="eastAsia"/>
          <w:spacing w:val="-8"/>
        </w:rPr>
        <w:t>日</w:t>
      </w:r>
      <w:r>
        <w:rPr>
          <w:rFonts w:hint="eastAsia"/>
          <w:spacing w:val="-4"/>
        </w:rPr>
        <w:t>-</w:t>
      </w:r>
      <w:r w:rsidR="00553222">
        <w:rPr>
          <w:rFonts w:hint="eastAsia"/>
          <w:spacing w:val="-4"/>
        </w:rPr>
        <w:t>16</w:t>
      </w:r>
      <w:r>
        <w:rPr>
          <w:rFonts w:hint="eastAsia"/>
          <w:spacing w:val="-7"/>
        </w:rPr>
        <w:t>日、</w:t>
      </w:r>
      <w:r>
        <w:rPr>
          <w:rFonts w:hint="eastAsia"/>
          <w:spacing w:val="-7"/>
          <w:lang w:val="en-US"/>
        </w:rPr>
        <w:t>6月</w:t>
      </w:r>
      <w:r w:rsidR="00553222">
        <w:rPr>
          <w:rFonts w:hint="eastAsia"/>
          <w:spacing w:val="-7"/>
          <w:lang w:val="en-US"/>
        </w:rPr>
        <w:t>22</w:t>
      </w:r>
      <w:r>
        <w:rPr>
          <w:rFonts w:hint="eastAsia"/>
          <w:spacing w:val="-7"/>
          <w:lang w:val="en-US"/>
        </w:rPr>
        <w:t>日-</w:t>
      </w:r>
      <w:r w:rsidR="00553222">
        <w:rPr>
          <w:rFonts w:hint="eastAsia"/>
          <w:spacing w:val="-7"/>
          <w:lang w:val="en-US"/>
        </w:rPr>
        <w:t>23</w:t>
      </w:r>
      <w:r>
        <w:rPr>
          <w:rFonts w:hint="eastAsia"/>
          <w:spacing w:val="-7"/>
          <w:lang w:val="en-US"/>
        </w:rPr>
        <w:t>日</w:t>
      </w:r>
      <w:r>
        <w:rPr>
          <w:rFonts w:hint="eastAsia"/>
          <w:spacing w:val="-7"/>
        </w:rPr>
        <w:t>在</w:t>
      </w:r>
      <w:r>
        <w:rPr>
          <w:rFonts w:hint="eastAsia"/>
          <w:spacing w:val="-7"/>
          <w:lang w:val="en-US"/>
        </w:rPr>
        <w:t>横琴国际网球中心</w:t>
      </w:r>
      <w:r>
        <w:rPr>
          <w:rFonts w:hint="eastAsia"/>
          <w:spacing w:val="-8"/>
        </w:rPr>
        <w:t>举办第</w:t>
      </w:r>
      <w:r>
        <w:rPr>
          <w:rFonts w:hint="eastAsia"/>
          <w:spacing w:val="-8"/>
          <w:lang w:val="en-US"/>
        </w:rPr>
        <w:t>三</w:t>
      </w:r>
      <w:r>
        <w:rPr>
          <w:rFonts w:hint="eastAsia"/>
          <w:spacing w:val="-8"/>
        </w:rPr>
        <w:t>期匹克球运动铜级教练员</w:t>
      </w:r>
      <w:r>
        <w:rPr>
          <w:rFonts w:hint="eastAsia"/>
          <w:spacing w:val="-3"/>
        </w:rPr>
        <w:t>（CC-</w:t>
      </w:r>
      <w:r>
        <w:rPr>
          <w:rFonts w:hint="eastAsia"/>
          <w:spacing w:val="-6"/>
        </w:rPr>
        <w:t>L1)）</w:t>
      </w:r>
      <w:r>
        <w:rPr>
          <w:rFonts w:hint="eastAsia"/>
          <w:spacing w:val="-8"/>
        </w:rPr>
        <w:t>、铜级裁判员</w:t>
      </w:r>
      <w:r>
        <w:rPr>
          <w:rFonts w:hint="eastAsia"/>
          <w:spacing w:val="-3"/>
        </w:rPr>
        <w:t>（CR-L1) 培训班；现将有关事宜通知如下：</w:t>
      </w:r>
    </w:p>
    <w:p w14:paraId="11EC6664" w14:textId="77777777" w:rsidR="00821D99" w:rsidRDefault="005833C2">
      <w:pPr>
        <w:pStyle w:val="a3"/>
        <w:rPr>
          <w:sz w:val="20"/>
          <w:lang w:val="en-US"/>
        </w:rPr>
      </w:pPr>
      <w:r>
        <w:rPr>
          <w:rFonts w:hint="eastAsia"/>
          <w:b/>
          <w:bCs/>
          <w:sz w:val="30"/>
          <w:szCs w:val="30"/>
          <w:lang w:val="en-US"/>
        </w:rPr>
        <w:t>一、主办单位</w:t>
      </w:r>
    </w:p>
    <w:p w14:paraId="11EC6665" w14:textId="77777777" w:rsidR="00821D99" w:rsidRDefault="00821D99">
      <w:pPr>
        <w:pStyle w:val="a3"/>
        <w:spacing w:before="7"/>
        <w:rPr>
          <w:sz w:val="23"/>
        </w:rPr>
      </w:pPr>
    </w:p>
    <w:p w14:paraId="4473CB95" w14:textId="73BC07BA" w:rsidR="00B86CC4" w:rsidRDefault="006D35C5" w:rsidP="00B86CC4">
      <w:pPr>
        <w:pStyle w:val="a3"/>
        <w:ind w:firstLineChars="200" w:firstLine="560"/>
      </w:pPr>
      <w:r>
        <w:rPr>
          <w:rFonts w:hint="eastAsia"/>
        </w:rPr>
        <w:t>中</w:t>
      </w:r>
      <w:r w:rsidR="00B86CC4">
        <w:rPr>
          <w:rFonts w:hint="eastAsia"/>
        </w:rPr>
        <w:t>国少数民族体育协会匹克球委员会</w:t>
      </w:r>
    </w:p>
    <w:p w14:paraId="447C905D" w14:textId="2955F12A" w:rsidR="00B86CC4" w:rsidRDefault="00B86CC4">
      <w:pPr>
        <w:pStyle w:val="a3"/>
        <w:spacing w:before="4"/>
        <w:rPr>
          <w:b/>
          <w:bCs/>
          <w:sz w:val="30"/>
          <w:szCs w:val="30"/>
          <w:lang w:val="en-US"/>
        </w:rPr>
      </w:pPr>
    </w:p>
    <w:p w14:paraId="11EC6668" w14:textId="068B9104" w:rsidR="00821D99" w:rsidRDefault="006D35C5">
      <w:pPr>
        <w:pStyle w:val="a3"/>
        <w:spacing w:before="4"/>
        <w:rPr>
          <w:b/>
          <w:bCs/>
          <w:sz w:val="30"/>
          <w:szCs w:val="30"/>
          <w:lang w:val="en-US"/>
        </w:rPr>
      </w:pPr>
      <w:r>
        <w:rPr>
          <w:rFonts w:hint="eastAsia"/>
          <w:b/>
          <w:bCs/>
          <w:sz w:val="30"/>
          <w:szCs w:val="30"/>
          <w:lang w:val="en-US"/>
        </w:rPr>
        <w:t>二</w:t>
      </w:r>
      <w:r w:rsidR="00B86CC4">
        <w:rPr>
          <w:rFonts w:hint="eastAsia"/>
          <w:b/>
          <w:bCs/>
          <w:sz w:val="30"/>
          <w:szCs w:val="30"/>
          <w:lang w:val="en-US"/>
        </w:rPr>
        <w:t>、承办单位</w:t>
      </w:r>
    </w:p>
    <w:p w14:paraId="11EC6669" w14:textId="77777777" w:rsidR="00821D99" w:rsidRDefault="00821D99">
      <w:pPr>
        <w:pStyle w:val="a3"/>
        <w:ind w:left="788"/>
        <w:rPr>
          <w:lang w:val="en-US"/>
        </w:rPr>
      </w:pPr>
    </w:p>
    <w:p w14:paraId="11EC666A" w14:textId="77777777" w:rsidR="00821D99" w:rsidRDefault="005833C2">
      <w:pPr>
        <w:pStyle w:val="a3"/>
        <w:ind w:firstLineChars="200" w:firstLine="560"/>
        <w:rPr>
          <w:lang w:val="en-US"/>
        </w:rPr>
      </w:pPr>
      <w:r>
        <w:rPr>
          <w:rFonts w:hint="eastAsia"/>
          <w:lang w:val="en-US"/>
        </w:rPr>
        <w:t>广东横琴粤澳深度合作区琴鸣匹克球俱乐部</w:t>
      </w:r>
    </w:p>
    <w:p w14:paraId="11EC666B" w14:textId="77777777" w:rsidR="00821D99" w:rsidRDefault="00821D99">
      <w:pPr>
        <w:pStyle w:val="a3"/>
        <w:ind w:firstLineChars="400" w:firstLine="1120"/>
        <w:rPr>
          <w:lang w:val="en-US"/>
        </w:rPr>
      </w:pPr>
    </w:p>
    <w:p w14:paraId="11EC666C" w14:textId="77777777" w:rsidR="00821D99" w:rsidRDefault="005833C2">
      <w:pPr>
        <w:pStyle w:val="a3"/>
        <w:ind w:firstLineChars="200" w:firstLine="560"/>
        <w:rPr>
          <w:lang w:val="en-US"/>
        </w:rPr>
      </w:pPr>
      <w:r>
        <w:rPr>
          <w:rFonts w:hint="eastAsia"/>
          <w:lang w:val="en-US"/>
        </w:rPr>
        <w:t>广东华榄体育文化有限公司</w:t>
      </w:r>
    </w:p>
    <w:p w14:paraId="11EC666D" w14:textId="77777777" w:rsidR="00821D99" w:rsidRDefault="00821D99">
      <w:pPr>
        <w:pStyle w:val="a3"/>
        <w:ind w:left="788"/>
        <w:rPr>
          <w:lang w:val="en-US"/>
        </w:rPr>
      </w:pPr>
    </w:p>
    <w:p w14:paraId="11EC666E" w14:textId="4160A08C" w:rsidR="00821D99" w:rsidRDefault="006D35C5">
      <w:pPr>
        <w:pStyle w:val="a3"/>
        <w:rPr>
          <w:b/>
          <w:bCs/>
          <w:sz w:val="30"/>
          <w:szCs w:val="30"/>
          <w:lang w:val="en-US"/>
        </w:rPr>
      </w:pPr>
      <w:r>
        <w:rPr>
          <w:rFonts w:hint="eastAsia"/>
          <w:b/>
          <w:bCs/>
          <w:sz w:val="30"/>
          <w:szCs w:val="30"/>
          <w:lang w:val="en-US"/>
        </w:rPr>
        <w:t>三</w:t>
      </w:r>
      <w:r w:rsidR="00B86CC4">
        <w:rPr>
          <w:rFonts w:hint="eastAsia"/>
          <w:b/>
          <w:bCs/>
          <w:sz w:val="30"/>
          <w:szCs w:val="30"/>
          <w:lang w:val="en-US"/>
        </w:rPr>
        <w:t>、培训时间及地点</w:t>
      </w:r>
    </w:p>
    <w:p w14:paraId="11EC666F" w14:textId="77777777" w:rsidR="00821D99" w:rsidRDefault="00821D99">
      <w:pPr>
        <w:pStyle w:val="a3"/>
        <w:ind w:leftChars="200" w:left="440"/>
        <w:rPr>
          <w:b/>
          <w:bCs/>
          <w:sz w:val="30"/>
          <w:szCs w:val="30"/>
          <w:lang w:val="en-US"/>
        </w:rPr>
      </w:pPr>
    </w:p>
    <w:p w14:paraId="11EC6670" w14:textId="0C1E577A" w:rsidR="00821D99" w:rsidRDefault="005833C2">
      <w:pPr>
        <w:tabs>
          <w:tab w:val="left" w:pos="5271"/>
        </w:tabs>
        <w:spacing w:line="429" w:lineRule="auto"/>
        <w:ind w:right="1914"/>
        <w:rPr>
          <w:b/>
          <w:sz w:val="28"/>
          <w:szCs w:val="28"/>
          <w:lang w:val="en-US"/>
        </w:rPr>
      </w:pPr>
      <w:r>
        <w:rPr>
          <w:rFonts w:hint="eastAsia"/>
          <w:bCs/>
          <w:spacing w:val="-8"/>
          <w:sz w:val="28"/>
        </w:rPr>
        <w:t>第</w:t>
      </w:r>
      <w:r>
        <w:rPr>
          <w:rFonts w:hint="eastAsia"/>
          <w:bCs/>
          <w:spacing w:val="-8"/>
          <w:sz w:val="28"/>
          <w:lang w:val="en-US"/>
        </w:rPr>
        <w:t>三</w:t>
      </w:r>
      <w:r>
        <w:rPr>
          <w:rFonts w:hint="eastAsia"/>
          <w:bCs/>
          <w:spacing w:val="-10"/>
          <w:sz w:val="28"/>
        </w:rPr>
        <w:t>期</w:t>
      </w:r>
      <w:r>
        <w:rPr>
          <w:rFonts w:hint="eastAsia"/>
          <w:bCs/>
          <w:spacing w:val="-8"/>
          <w:sz w:val="28"/>
        </w:rPr>
        <w:t>培训时间</w:t>
      </w:r>
      <w:r>
        <w:rPr>
          <w:rFonts w:hint="eastAsia"/>
          <w:bCs/>
          <w:spacing w:val="-7"/>
          <w:sz w:val="28"/>
        </w:rPr>
        <w:t>：</w:t>
      </w:r>
      <w:r>
        <w:rPr>
          <w:rFonts w:hint="eastAsia"/>
          <w:spacing w:val="-7"/>
          <w:sz w:val="28"/>
        </w:rPr>
        <w:t>2024</w:t>
      </w:r>
      <w:r>
        <w:rPr>
          <w:rFonts w:hint="eastAsia"/>
          <w:spacing w:val="20"/>
          <w:sz w:val="28"/>
        </w:rPr>
        <w:t xml:space="preserve"> </w:t>
      </w:r>
      <w:r>
        <w:rPr>
          <w:rFonts w:hint="eastAsia"/>
          <w:sz w:val="28"/>
        </w:rPr>
        <w:t>年</w:t>
      </w:r>
      <w:r>
        <w:rPr>
          <w:rFonts w:hint="eastAsia"/>
          <w:spacing w:val="-72"/>
          <w:sz w:val="28"/>
        </w:rPr>
        <w:t xml:space="preserve"> </w:t>
      </w:r>
      <w:r>
        <w:rPr>
          <w:rFonts w:hint="eastAsia"/>
          <w:spacing w:val="-72"/>
          <w:sz w:val="28"/>
          <w:lang w:val="en-US"/>
        </w:rPr>
        <w:t xml:space="preserve">6 </w:t>
      </w:r>
      <w:r>
        <w:rPr>
          <w:rFonts w:hint="eastAsia"/>
          <w:sz w:val="28"/>
        </w:rPr>
        <w:t>月</w:t>
      </w:r>
      <w:r>
        <w:rPr>
          <w:rFonts w:hint="eastAsia"/>
          <w:spacing w:val="-3"/>
          <w:sz w:val="28"/>
        </w:rPr>
        <w:t>1</w:t>
      </w:r>
      <w:r w:rsidR="00553222">
        <w:rPr>
          <w:rFonts w:hint="eastAsia"/>
          <w:spacing w:val="-3"/>
          <w:sz w:val="28"/>
        </w:rPr>
        <w:t>5</w:t>
      </w:r>
      <w:r>
        <w:rPr>
          <w:rFonts w:hint="eastAsia"/>
          <w:spacing w:val="-10"/>
          <w:sz w:val="28"/>
        </w:rPr>
        <w:t>日</w:t>
      </w:r>
      <w:r>
        <w:rPr>
          <w:rFonts w:hint="eastAsia"/>
          <w:spacing w:val="-6"/>
          <w:sz w:val="28"/>
        </w:rPr>
        <w:t>-</w:t>
      </w:r>
      <w:r w:rsidR="00553222">
        <w:rPr>
          <w:rFonts w:hint="eastAsia"/>
          <w:spacing w:val="-6"/>
          <w:sz w:val="28"/>
        </w:rPr>
        <w:t>16</w:t>
      </w:r>
      <w:r>
        <w:rPr>
          <w:rFonts w:hint="eastAsia"/>
          <w:spacing w:val="-8"/>
          <w:sz w:val="28"/>
        </w:rPr>
        <w:t>日（</w:t>
      </w:r>
      <w:r>
        <w:rPr>
          <w:rFonts w:hint="eastAsia"/>
          <w:spacing w:val="-8"/>
          <w:sz w:val="28"/>
          <w:lang w:val="en-US"/>
        </w:rPr>
        <w:t>教练员</w:t>
      </w:r>
      <w:r>
        <w:rPr>
          <w:rFonts w:hint="eastAsia"/>
          <w:spacing w:val="-8"/>
          <w:sz w:val="28"/>
        </w:rPr>
        <w:t>），</w:t>
      </w:r>
      <w:r>
        <w:rPr>
          <w:rFonts w:hint="eastAsia"/>
          <w:spacing w:val="-8"/>
          <w:sz w:val="28"/>
          <w:lang w:val="en-US"/>
        </w:rPr>
        <w:t>6月</w:t>
      </w:r>
      <w:r w:rsidR="00553222">
        <w:rPr>
          <w:rFonts w:hint="eastAsia"/>
          <w:spacing w:val="-8"/>
          <w:sz w:val="28"/>
          <w:lang w:val="en-US"/>
        </w:rPr>
        <w:t>22</w:t>
      </w:r>
      <w:r>
        <w:rPr>
          <w:rFonts w:hint="eastAsia"/>
          <w:spacing w:val="-8"/>
          <w:sz w:val="28"/>
          <w:lang w:val="en-US"/>
        </w:rPr>
        <w:t>-</w:t>
      </w:r>
      <w:r w:rsidR="00553222">
        <w:rPr>
          <w:rFonts w:hint="eastAsia"/>
          <w:spacing w:val="-8"/>
          <w:sz w:val="28"/>
          <w:lang w:val="en-US"/>
        </w:rPr>
        <w:t>23</w:t>
      </w:r>
      <w:r>
        <w:rPr>
          <w:rFonts w:hint="eastAsia"/>
          <w:spacing w:val="-8"/>
          <w:sz w:val="28"/>
          <w:lang w:val="en-US"/>
        </w:rPr>
        <w:t>日（裁判员）。</w:t>
      </w:r>
      <w:r>
        <w:rPr>
          <w:rFonts w:hint="eastAsia"/>
          <w:bCs/>
          <w:sz w:val="28"/>
        </w:rPr>
        <w:t>培</w:t>
      </w:r>
      <w:r>
        <w:rPr>
          <w:rFonts w:hint="eastAsia"/>
          <w:bCs/>
          <w:spacing w:val="-3"/>
          <w:sz w:val="28"/>
        </w:rPr>
        <w:t>训</w:t>
      </w:r>
      <w:r>
        <w:rPr>
          <w:rFonts w:hint="eastAsia"/>
          <w:bCs/>
          <w:sz w:val="28"/>
        </w:rPr>
        <w:t>地点：</w:t>
      </w:r>
      <w:r>
        <w:rPr>
          <w:rFonts w:hint="eastAsia"/>
          <w:bCs/>
          <w:sz w:val="28"/>
          <w:lang w:val="en-US"/>
        </w:rPr>
        <w:t>广东省</w:t>
      </w:r>
      <w:r>
        <w:rPr>
          <w:rFonts w:hint="eastAsia"/>
          <w:spacing w:val="-7"/>
          <w:sz w:val="28"/>
          <w:szCs w:val="28"/>
          <w:lang w:val="en-US"/>
        </w:rPr>
        <w:t xml:space="preserve">横琴粤澳深度合作区国际网球中心 </w:t>
      </w:r>
    </w:p>
    <w:p w14:paraId="11EC6671" w14:textId="7F081E9B" w:rsidR="00821D99" w:rsidRDefault="006D35C5">
      <w:pPr>
        <w:pStyle w:val="a3"/>
        <w:spacing w:line="339" w:lineRule="exact"/>
        <w:rPr>
          <w:lang w:val="en-US"/>
        </w:rPr>
      </w:pPr>
      <w:r>
        <w:rPr>
          <w:rFonts w:hint="eastAsia"/>
          <w:b/>
          <w:bCs/>
        </w:rPr>
        <w:t>四</w:t>
      </w:r>
      <w:r w:rsidR="00B86CC4">
        <w:rPr>
          <w:rFonts w:hint="eastAsia"/>
          <w:b/>
          <w:bCs/>
        </w:rPr>
        <w:t>、</w:t>
      </w:r>
      <w:r w:rsidR="00B86CC4">
        <w:rPr>
          <w:rFonts w:hint="eastAsia"/>
          <w:b/>
          <w:bCs/>
          <w:lang w:val="en-US"/>
        </w:rPr>
        <w:t>培训对象及要求</w:t>
      </w:r>
    </w:p>
    <w:p w14:paraId="11EC6672" w14:textId="77777777" w:rsidR="00821D99" w:rsidRDefault="00821D99">
      <w:pPr>
        <w:pStyle w:val="a3"/>
        <w:spacing w:before="9"/>
        <w:rPr>
          <w:sz w:val="20"/>
        </w:rPr>
      </w:pPr>
    </w:p>
    <w:p w14:paraId="11EC6673" w14:textId="77777777" w:rsidR="00821D99" w:rsidRDefault="005833C2">
      <w:pPr>
        <w:pStyle w:val="1"/>
        <w:ind w:left="0" w:firstLineChars="200" w:firstLine="562"/>
        <w:rPr>
          <w:rFonts w:ascii="SimSun" w:eastAsia="SimSun" w:hAnsi="SimSun" w:cs="SimSun"/>
        </w:rPr>
      </w:pPr>
      <w:r>
        <w:rPr>
          <w:rFonts w:ascii="SimSun" w:eastAsia="SimSun" w:hAnsi="SimSun" w:cs="SimSun" w:hint="eastAsia"/>
        </w:rPr>
        <w:t>1、培训对象：</w:t>
      </w:r>
    </w:p>
    <w:p w14:paraId="11EC6676" w14:textId="4F745F6B" w:rsidR="00821D99" w:rsidRDefault="005833C2" w:rsidP="004F799E">
      <w:pPr>
        <w:pStyle w:val="a3"/>
        <w:spacing w:before="263"/>
        <w:ind w:firstLineChars="200" w:firstLine="560"/>
      </w:pPr>
      <w:r>
        <w:rPr>
          <w:rFonts w:hint="eastAsia"/>
        </w:rPr>
        <w:t>全国各学校体育教师、中国少数民族体育协会匹克球委员会团体会员单位、</w:t>
      </w:r>
      <w:r>
        <w:rPr>
          <w:rFonts w:hint="eastAsia"/>
        </w:rPr>
        <w:lastRenderedPageBreak/>
        <w:t>个人会员及社会匹克球爱好者均可报名。</w:t>
      </w:r>
    </w:p>
    <w:p w14:paraId="11EC6677" w14:textId="77777777" w:rsidR="00821D99" w:rsidRDefault="00821D99">
      <w:pPr>
        <w:pStyle w:val="a3"/>
        <w:spacing w:before="2"/>
        <w:rPr>
          <w:sz w:val="22"/>
        </w:rPr>
      </w:pPr>
    </w:p>
    <w:p w14:paraId="11EC6678" w14:textId="77777777" w:rsidR="00821D99" w:rsidRDefault="005833C2">
      <w:pPr>
        <w:pStyle w:val="1"/>
        <w:spacing w:before="1"/>
        <w:ind w:left="654"/>
        <w:rPr>
          <w:rFonts w:ascii="SimSun" w:eastAsia="SimSun" w:hAnsi="SimSun" w:cs="SimSun"/>
        </w:rPr>
      </w:pPr>
      <w:r>
        <w:rPr>
          <w:rFonts w:ascii="SimSun" w:eastAsia="SimSun" w:hAnsi="SimSun" w:cs="SimSun" w:hint="eastAsia"/>
        </w:rPr>
        <w:t>2 、参训人员要求：</w:t>
      </w:r>
    </w:p>
    <w:p w14:paraId="11EC6679" w14:textId="77777777" w:rsidR="00821D99" w:rsidRDefault="00821D99">
      <w:pPr>
        <w:pStyle w:val="a3"/>
        <w:spacing w:before="7"/>
        <w:rPr>
          <w:b/>
          <w:sz w:val="22"/>
        </w:rPr>
      </w:pPr>
    </w:p>
    <w:p w14:paraId="11EC667A" w14:textId="77777777" w:rsidR="00821D99" w:rsidRDefault="005833C2">
      <w:pPr>
        <w:pStyle w:val="a5"/>
        <w:tabs>
          <w:tab w:val="left" w:pos="1096"/>
        </w:tabs>
        <w:spacing w:line="410" w:lineRule="auto"/>
        <w:ind w:left="0" w:right="1410" w:firstLineChars="200" w:firstLine="566"/>
        <w:rPr>
          <w:sz w:val="28"/>
        </w:rPr>
      </w:pPr>
      <w:r>
        <w:rPr>
          <w:rFonts w:hint="eastAsia"/>
          <w:spacing w:val="3"/>
          <w:sz w:val="28"/>
        </w:rPr>
        <w:t>（</w:t>
      </w:r>
      <w:r>
        <w:rPr>
          <w:rFonts w:hint="eastAsia"/>
          <w:spacing w:val="3"/>
          <w:sz w:val="28"/>
          <w:lang w:val="en-US"/>
        </w:rPr>
        <w:t>1</w:t>
      </w:r>
      <w:r>
        <w:rPr>
          <w:rFonts w:hint="eastAsia"/>
          <w:spacing w:val="3"/>
          <w:sz w:val="28"/>
        </w:rPr>
        <w:t>）身体健康，热爱匹克球运动，有团队意识，后续能够定期参与中国少数民族体育协会匹克球委员会组织的相关培训活动，积极参加相关比赛执裁工作，有意愿从事相关匹克球运动的教学推</w:t>
      </w:r>
      <w:r>
        <w:rPr>
          <w:rFonts w:hint="eastAsia"/>
          <w:spacing w:val="-4"/>
          <w:sz w:val="28"/>
        </w:rPr>
        <w:t>广任务。</w:t>
      </w:r>
    </w:p>
    <w:p w14:paraId="11EC667B" w14:textId="77777777" w:rsidR="00821D99" w:rsidRDefault="005833C2">
      <w:pPr>
        <w:pStyle w:val="a5"/>
        <w:tabs>
          <w:tab w:val="left" w:pos="1066"/>
        </w:tabs>
        <w:spacing w:before="9"/>
        <w:ind w:left="0" w:firstLineChars="200" w:firstLine="534"/>
        <w:rPr>
          <w:sz w:val="28"/>
        </w:rPr>
      </w:pPr>
      <w:r>
        <w:rPr>
          <w:rFonts w:hint="eastAsia"/>
          <w:spacing w:val="-13"/>
          <w:sz w:val="28"/>
        </w:rPr>
        <w:t>（</w:t>
      </w:r>
      <w:r>
        <w:rPr>
          <w:rFonts w:hint="eastAsia"/>
          <w:spacing w:val="-13"/>
          <w:sz w:val="28"/>
          <w:lang w:val="en-US"/>
        </w:rPr>
        <w:t>2</w:t>
      </w:r>
      <w:r>
        <w:rPr>
          <w:rFonts w:hint="eastAsia"/>
          <w:spacing w:val="-13"/>
          <w:sz w:val="28"/>
        </w:rPr>
        <w:t>）参训人员统一穿着由主办方提供的运动服装</w:t>
      </w:r>
      <w:r>
        <w:rPr>
          <w:rFonts w:hint="eastAsia"/>
          <w:sz w:val="28"/>
        </w:rPr>
        <w:t>。</w:t>
      </w:r>
    </w:p>
    <w:p w14:paraId="11EC667C" w14:textId="77777777" w:rsidR="00821D99" w:rsidRDefault="005833C2">
      <w:pPr>
        <w:pStyle w:val="a5"/>
        <w:tabs>
          <w:tab w:val="left" w:pos="1052"/>
        </w:tabs>
        <w:spacing w:before="246" w:line="424" w:lineRule="auto"/>
        <w:ind w:left="0" w:right="1719" w:firstLineChars="200" w:firstLine="544"/>
        <w:rPr>
          <w:sz w:val="28"/>
        </w:rPr>
      </w:pPr>
      <w:r>
        <w:rPr>
          <w:rFonts w:hint="eastAsia"/>
          <w:spacing w:val="-8"/>
          <w:sz w:val="28"/>
        </w:rPr>
        <w:t>（</w:t>
      </w:r>
      <w:r>
        <w:rPr>
          <w:rFonts w:hint="eastAsia"/>
          <w:spacing w:val="-8"/>
          <w:sz w:val="28"/>
          <w:lang w:val="en-US"/>
        </w:rPr>
        <w:t>3</w:t>
      </w:r>
      <w:r>
        <w:rPr>
          <w:rFonts w:hint="eastAsia"/>
          <w:spacing w:val="-8"/>
          <w:sz w:val="28"/>
        </w:rPr>
        <w:t xml:space="preserve">）参训人员必须签署自愿参加 </w:t>
      </w:r>
      <w:r>
        <w:rPr>
          <w:rFonts w:hint="eastAsia"/>
          <w:spacing w:val="-3"/>
          <w:sz w:val="28"/>
        </w:rPr>
        <w:t>2024</w:t>
      </w:r>
      <w:r>
        <w:rPr>
          <w:rFonts w:hint="eastAsia"/>
          <w:spacing w:val="-5"/>
          <w:sz w:val="28"/>
        </w:rPr>
        <w:t>年度匹克球裁判员、教练</w:t>
      </w:r>
      <w:r>
        <w:rPr>
          <w:rFonts w:hint="eastAsia"/>
          <w:spacing w:val="-6"/>
          <w:sz w:val="28"/>
        </w:rPr>
        <w:t xml:space="preserve">员培训班责任及风险告知书 </w:t>
      </w:r>
      <w:r>
        <w:rPr>
          <w:rFonts w:hint="eastAsia"/>
          <w:spacing w:val="-4"/>
          <w:sz w:val="28"/>
        </w:rPr>
        <w:t>(</w:t>
      </w:r>
      <w:r>
        <w:rPr>
          <w:rFonts w:hint="eastAsia"/>
          <w:spacing w:val="-3"/>
          <w:sz w:val="28"/>
        </w:rPr>
        <w:t>签名</w:t>
      </w:r>
      <w:r>
        <w:rPr>
          <w:rFonts w:hint="eastAsia"/>
          <w:sz w:val="28"/>
        </w:rPr>
        <w:t>+</w:t>
      </w:r>
      <w:r>
        <w:rPr>
          <w:rFonts w:hint="eastAsia"/>
          <w:spacing w:val="-4"/>
          <w:sz w:val="28"/>
        </w:rPr>
        <w:t>手印</w:t>
      </w:r>
      <w:r>
        <w:rPr>
          <w:rFonts w:hint="eastAsia"/>
          <w:sz w:val="28"/>
        </w:rPr>
        <w:t>)</w:t>
      </w:r>
    </w:p>
    <w:p w14:paraId="11EC667D" w14:textId="77777777" w:rsidR="00821D99" w:rsidRDefault="005833C2">
      <w:pPr>
        <w:pStyle w:val="a5"/>
        <w:tabs>
          <w:tab w:val="left" w:pos="1062"/>
        </w:tabs>
        <w:spacing w:line="354" w:lineRule="exact"/>
        <w:ind w:left="0" w:firstLineChars="200" w:firstLine="542"/>
        <w:rPr>
          <w:sz w:val="28"/>
        </w:rPr>
      </w:pPr>
      <w:r>
        <w:rPr>
          <w:rFonts w:hint="eastAsia"/>
          <w:spacing w:val="-9"/>
          <w:sz w:val="28"/>
        </w:rPr>
        <w:t>（</w:t>
      </w:r>
      <w:r>
        <w:rPr>
          <w:rFonts w:hint="eastAsia"/>
          <w:spacing w:val="-9"/>
          <w:sz w:val="28"/>
          <w:lang w:val="en-US"/>
        </w:rPr>
        <w:t>4</w:t>
      </w:r>
      <w:r>
        <w:rPr>
          <w:rFonts w:hint="eastAsia"/>
          <w:spacing w:val="-9"/>
          <w:sz w:val="28"/>
        </w:rPr>
        <w:t>）参训人员必须自行投保人身意外伤害事故保险。</w:t>
      </w:r>
    </w:p>
    <w:p w14:paraId="11EC667E" w14:textId="77777777" w:rsidR="00821D99" w:rsidRDefault="00821D99">
      <w:pPr>
        <w:pStyle w:val="a3"/>
        <w:spacing w:before="6"/>
        <w:rPr>
          <w:sz w:val="18"/>
        </w:rPr>
      </w:pPr>
    </w:p>
    <w:p w14:paraId="11EC667F" w14:textId="50D4C5E9" w:rsidR="00821D99" w:rsidRDefault="006D35C5">
      <w:pPr>
        <w:pStyle w:val="a3"/>
        <w:spacing w:before="8"/>
        <w:rPr>
          <w:sz w:val="30"/>
          <w:szCs w:val="30"/>
          <w:lang w:val="en-US"/>
        </w:rPr>
      </w:pPr>
      <w:r>
        <w:rPr>
          <w:rFonts w:hint="eastAsia"/>
          <w:b/>
          <w:bCs/>
          <w:sz w:val="30"/>
          <w:szCs w:val="30"/>
          <w:lang w:val="en-US"/>
        </w:rPr>
        <w:t>五</w:t>
      </w:r>
      <w:r w:rsidR="004F799E">
        <w:rPr>
          <w:rFonts w:hint="eastAsia"/>
          <w:b/>
          <w:bCs/>
          <w:sz w:val="30"/>
          <w:szCs w:val="30"/>
          <w:lang w:val="en-US"/>
        </w:rPr>
        <w:t>、培训内容：</w:t>
      </w:r>
    </w:p>
    <w:p w14:paraId="11EC6680" w14:textId="77777777" w:rsidR="00821D99" w:rsidRDefault="005833C2">
      <w:pPr>
        <w:pStyle w:val="a3"/>
        <w:spacing w:line="408" w:lineRule="auto"/>
        <w:ind w:right="1415" w:firstLineChars="200" w:firstLine="558"/>
      </w:pPr>
      <w:bookmarkStart w:id="1" w:name="五、培训内容："/>
      <w:bookmarkEnd w:id="1"/>
      <w:r>
        <w:rPr>
          <w:rFonts w:hint="eastAsia"/>
          <w:spacing w:val="-1"/>
        </w:rPr>
        <w:t>1</w:t>
      </w:r>
      <w:r>
        <w:rPr>
          <w:rFonts w:hint="eastAsia"/>
          <w:spacing w:val="-3"/>
        </w:rPr>
        <w:t>、教练员培训：依据中国少数民族体育协会匹克球委员会编制</w:t>
      </w:r>
      <w:r>
        <w:rPr>
          <w:rFonts w:hint="eastAsia"/>
          <w:spacing w:val="-8"/>
        </w:rPr>
        <w:t>的《中国匹克球教练员手册</w:t>
      </w:r>
      <w:r>
        <w:rPr>
          <w:rFonts w:hint="eastAsia"/>
          <w:spacing w:val="-5"/>
        </w:rPr>
        <w:t>（</w:t>
      </w:r>
      <w:r>
        <w:rPr>
          <w:rFonts w:hint="eastAsia"/>
          <w:spacing w:val="-7"/>
        </w:rPr>
        <w:t>初级</w:t>
      </w:r>
      <w:r>
        <w:rPr>
          <w:rFonts w:hint="eastAsia"/>
          <w:spacing w:val="-8"/>
        </w:rPr>
        <w:t>）</w:t>
      </w:r>
      <w:r>
        <w:rPr>
          <w:rFonts w:hint="eastAsia"/>
          <w:spacing w:val="-13"/>
        </w:rPr>
        <w:t xml:space="preserve">》进行初学及 </w:t>
      </w:r>
      <w:r>
        <w:rPr>
          <w:rFonts w:hint="eastAsia"/>
          <w:spacing w:val="-3"/>
        </w:rPr>
        <w:t>2.5</w:t>
      </w:r>
      <w:r>
        <w:rPr>
          <w:rFonts w:hint="eastAsia"/>
          <w:spacing w:val="-15"/>
        </w:rPr>
        <w:t xml:space="preserve"> 进阶学员的教</w:t>
      </w:r>
      <w:r>
        <w:rPr>
          <w:rFonts w:hint="eastAsia"/>
          <w:spacing w:val="-3"/>
        </w:rPr>
        <w:t>练员教学技能的培训，并进行理论考核及现场教学实操评估测试。</w:t>
      </w:r>
    </w:p>
    <w:p w14:paraId="11EC6681" w14:textId="646224AF" w:rsidR="00821D99" w:rsidRDefault="005833C2">
      <w:pPr>
        <w:pStyle w:val="a3"/>
        <w:spacing w:before="37"/>
        <w:ind w:firstLineChars="200" w:firstLine="560"/>
      </w:pPr>
      <w:r>
        <w:rPr>
          <w:rFonts w:hint="eastAsia"/>
        </w:rPr>
        <w:t>2、裁判员培训：依据中国少数民族体育协会</w:t>
      </w:r>
      <w:r w:rsidR="00381162">
        <w:rPr>
          <w:rFonts w:hint="eastAsia"/>
        </w:rPr>
        <w:t>颁布</w:t>
      </w:r>
      <w:r>
        <w:rPr>
          <w:rFonts w:hint="eastAsia"/>
        </w:rPr>
        <w:t>的</w:t>
      </w:r>
    </w:p>
    <w:p w14:paraId="11EC6682" w14:textId="77777777" w:rsidR="00821D99" w:rsidRDefault="00821D99">
      <w:pPr>
        <w:pStyle w:val="a3"/>
        <w:spacing w:before="7"/>
        <w:rPr>
          <w:sz w:val="20"/>
        </w:rPr>
      </w:pPr>
    </w:p>
    <w:p w14:paraId="11EC6683" w14:textId="5DC2C10F" w:rsidR="00821D99" w:rsidRDefault="005833C2">
      <w:pPr>
        <w:pStyle w:val="a3"/>
        <w:spacing w:line="400" w:lineRule="auto"/>
        <w:ind w:right="1416"/>
        <w:rPr>
          <w:spacing w:val="-3"/>
        </w:rPr>
      </w:pPr>
      <w:r>
        <w:rPr>
          <w:rFonts w:hint="eastAsia"/>
          <w:spacing w:val="-5"/>
        </w:rPr>
        <w:t>《</w:t>
      </w:r>
      <w:r w:rsidR="006D35C5">
        <w:rPr>
          <w:rFonts w:hint="eastAsia"/>
          <w:spacing w:val="-5"/>
        </w:rPr>
        <w:t>中华民族</w:t>
      </w:r>
      <w:r>
        <w:rPr>
          <w:rFonts w:hint="eastAsia"/>
          <w:spacing w:val="-5"/>
        </w:rPr>
        <w:t>匹克球运动竞赛规则（CPB-2024-V1）</w:t>
      </w:r>
      <w:r>
        <w:rPr>
          <w:rFonts w:hint="eastAsia"/>
          <w:spacing w:val="-6"/>
        </w:rPr>
        <w:t>》进行理论和现场实际执</w:t>
      </w:r>
      <w:r>
        <w:rPr>
          <w:rFonts w:hint="eastAsia"/>
          <w:spacing w:val="-3"/>
        </w:rPr>
        <w:t>裁教学并进行相应的理论和现场实操考核。</w:t>
      </w:r>
    </w:p>
    <w:p w14:paraId="11EC6684" w14:textId="68E9641E" w:rsidR="00821D99" w:rsidRDefault="006D35C5">
      <w:pPr>
        <w:pStyle w:val="a3"/>
        <w:spacing w:line="400" w:lineRule="auto"/>
        <w:ind w:right="1416"/>
        <w:rPr>
          <w:b/>
          <w:bCs/>
          <w:spacing w:val="-3"/>
          <w:sz w:val="30"/>
          <w:szCs w:val="30"/>
          <w:lang w:val="en-US"/>
        </w:rPr>
      </w:pPr>
      <w:r>
        <w:rPr>
          <w:rFonts w:hint="eastAsia"/>
          <w:b/>
          <w:bCs/>
          <w:spacing w:val="-3"/>
          <w:sz w:val="30"/>
          <w:szCs w:val="30"/>
          <w:lang w:val="en-US"/>
        </w:rPr>
        <w:t>六</w:t>
      </w:r>
      <w:r w:rsidR="004F799E">
        <w:rPr>
          <w:rFonts w:hint="eastAsia"/>
          <w:b/>
          <w:bCs/>
          <w:spacing w:val="-3"/>
          <w:sz w:val="30"/>
          <w:szCs w:val="30"/>
          <w:lang w:val="en-US"/>
        </w:rPr>
        <w:t>、考核及认证办法：</w:t>
      </w:r>
    </w:p>
    <w:p w14:paraId="11EC6685" w14:textId="4EB4B283" w:rsidR="00821D99" w:rsidRDefault="005833C2">
      <w:pPr>
        <w:pStyle w:val="a5"/>
        <w:tabs>
          <w:tab w:val="left" w:pos="712"/>
        </w:tabs>
        <w:spacing w:line="408" w:lineRule="auto"/>
        <w:ind w:left="0" w:right="1391" w:firstLineChars="200" w:firstLine="554"/>
        <w:rPr>
          <w:sz w:val="28"/>
          <w:lang w:val="en-US"/>
        </w:rPr>
        <w:sectPr w:rsidR="00821D99" w:rsidSect="003C5C72">
          <w:pgSz w:w="11910" w:h="16840"/>
          <w:pgMar w:top="1520" w:right="380" w:bottom="280" w:left="1580" w:header="720" w:footer="720" w:gutter="0"/>
          <w:cols w:space="720"/>
        </w:sectPr>
      </w:pPr>
      <w:bookmarkStart w:id="2" w:name="六、考核及认证办法："/>
      <w:bookmarkEnd w:id="2"/>
      <w:r>
        <w:rPr>
          <w:rFonts w:hint="eastAsia"/>
          <w:spacing w:val="-3"/>
          <w:sz w:val="28"/>
          <w:lang w:val="en-US"/>
        </w:rPr>
        <w:t>1、</w:t>
      </w:r>
      <w:r>
        <w:rPr>
          <w:rFonts w:hint="eastAsia"/>
          <w:spacing w:val="-3"/>
          <w:sz w:val="28"/>
        </w:rPr>
        <w:t>教练员和裁判员考核均采用理论</w:t>
      </w:r>
      <w:r>
        <w:rPr>
          <w:rFonts w:hint="eastAsia"/>
          <w:spacing w:val="-3"/>
          <w:sz w:val="28"/>
          <w:lang w:val="en-US"/>
        </w:rPr>
        <w:t>+</w:t>
      </w:r>
      <w:r>
        <w:rPr>
          <w:rFonts w:hint="eastAsia"/>
          <w:spacing w:val="-3"/>
          <w:sz w:val="28"/>
        </w:rPr>
        <w:t>实践两方式进行，</w:t>
      </w:r>
      <w:r>
        <w:rPr>
          <w:rFonts w:hint="eastAsia"/>
          <w:spacing w:val="-3"/>
          <w:sz w:val="28"/>
          <w:lang w:val="en-US"/>
        </w:rPr>
        <w:t>全部</w:t>
      </w:r>
      <w:r>
        <w:rPr>
          <w:rFonts w:hint="eastAsia"/>
          <w:spacing w:val="-3"/>
          <w:sz w:val="28"/>
        </w:rPr>
        <w:t>考核合格</w:t>
      </w:r>
      <w:r>
        <w:rPr>
          <w:rFonts w:hint="eastAsia"/>
          <w:spacing w:val="3"/>
          <w:sz w:val="28"/>
        </w:rPr>
        <w:t>的学员可获得</w:t>
      </w:r>
      <w:r>
        <w:rPr>
          <w:rFonts w:hint="eastAsia"/>
          <w:spacing w:val="-5"/>
          <w:sz w:val="28"/>
        </w:rPr>
        <w:t>经中国少数民族体育协会</w:t>
      </w:r>
      <w:r w:rsidR="006943A2">
        <w:rPr>
          <w:rFonts w:hint="eastAsia"/>
          <w:spacing w:val="-5"/>
          <w:sz w:val="28"/>
        </w:rPr>
        <w:t>认证</w:t>
      </w:r>
      <w:r>
        <w:rPr>
          <w:rFonts w:hint="eastAsia"/>
          <w:spacing w:val="-5"/>
          <w:sz w:val="28"/>
        </w:rPr>
        <w:t>、中国少数民族</w:t>
      </w:r>
      <w:r>
        <w:rPr>
          <w:rFonts w:hint="eastAsia"/>
          <w:spacing w:val="-15"/>
          <w:sz w:val="28"/>
        </w:rPr>
        <w:t>体育协会匹克球委员会颁发的《匹克球教练员</w:t>
      </w:r>
      <w:r>
        <w:rPr>
          <w:rFonts w:hint="eastAsia"/>
          <w:spacing w:val="-7"/>
          <w:sz w:val="24"/>
        </w:rPr>
        <w:t>（CC</w:t>
      </w:r>
      <w:r>
        <w:rPr>
          <w:rFonts w:hint="eastAsia"/>
          <w:spacing w:val="35"/>
          <w:sz w:val="24"/>
        </w:rPr>
        <w:t>-</w:t>
      </w:r>
      <w:r>
        <w:rPr>
          <w:rFonts w:hint="eastAsia"/>
          <w:spacing w:val="-13"/>
          <w:sz w:val="24"/>
        </w:rPr>
        <w:t>L1)</w:t>
      </w:r>
      <w:r>
        <w:rPr>
          <w:rFonts w:hint="eastAsia"/>
          <w:spacing w:val="-13"/>
          <w:sz w:val="28"/>
        </w:rPr>
        <w:t>）</w:t>
      </w:r>
      <w:r>
        <w:rPr>
          <w:rFonts w:hint="eastAsia"/>
          <w:spacing w:val="-10"/>
          <w:sz w:val="28"/>
        </w:rPr>
        <w:t>》</w:t>
      </w:r>
      <w:r>
        <w:rPr>
          <w:rFonts w:hint="eastAsia"/>
          <w:spacing w:val="-10"/>
          <w:sz w:val="28"/>
          <w:lang w:val="en-US"/>
        </w:rPr>
        <w:t>以及</w:t>
      </w:r>
    </w:p>
    <w:p w14:paraId="11EC6686" w14:textId="77777777" w:rsidR="00821D99" w:rsidRDefault="005833C2">
      <w:pPr>
        <w:pStyle w:val="a3"/>
        <w:spacing w:before="38" w:line="408" w:lineRule="auto"/>
        <w:ind w:right="1410"/>
        <w:rPr>
          <w:spacing w:val="-4"/>
        </w:rPr>
      </w:pPr>
      <w:r>
        <w:rPr>
          <w:rFonts w:hint="eastAsia"/>
          <w:spacing w:val="-6"/>
        </w:rPr>
        <w:lastRenderedPageBreak/>
        <w:t>《匹克球裁判员</w:t>
      </w:r>
      <w:r>
        <w:rPr>
          <w:rFonts w:hint="eastAsia"/>
          <w:spacing w:val="-3"/>
          <w:sz w:val="24"/>
        </w:rPr>
        <w:t>（CR-</w:t>
      </w:r>
      <w:r>
        <w:rPr>
          <w:rFonts w:hint="eastAsia"/>
          <w:spacing w:val="-5"/>
          <w:sz w:val="24"/>
        </w:rPr>
        <w:t>L1)</w:t>
      </w:r>
      <w:r>
        <w:rPr>
          <w:rFonts w:hint="eastAsia"/>
          <w:spacing w:val="-6"/>
        </w:rPr>
        <w:t>》证书。如两科均通过者则可</w:t>
      </w:r>
      <w:r>
        <w:rPr>
          <w:rFonts w:hint="eastAsia"/>
          <w:spacing w:val="-5"/>
        </w:rPr>
        <w:t>获得由中国少数民族体育协会颁发的《匹克球个人技能</w:t>
      </w:r>
      <w:r>
        <w:rPr>
          <w:rFonts w:hint="eastAsia"/>
          <w:spacing w:val="-21"/>
        </w:rPr>
        <w:t xml:space="preserve">等级 </w:t>
      </w:r>
      <w:r>
        <w:rPr>
          <w:rFonts w:hint="eastAsia"/>
        </w:rPr>
        <w:t xml:space="preserve">CA </w:t>
      </w:r>
      <w:r>
        <w:rPr>
          <w:rFonts w:hint="eastAsia"/>
          <w:spacing w:val="-3"/>
        </w:rPr>
        <w:t>3.0</w:t>
      </w:r>
      <w:r>
        <w:rPr>
          <w:rFonts w:hint="eastAsia"/>
          <w:spacing w:val="-4"/>
        </w:rPr>
        <w:t>》证书。</w:t>
      </w:r>
    </w:p>
    <w:p w14:paraId="11EC6687" w14:textId="19B205DE" w:rsidR="00821D99" w:rsidRDefault="005833C2">
      <w:pPr>
        <w:pStyle w:val="a3"/>
        <w:spacing w:before="38" w:line="408" w:lineRule="auto"/>
        <w:ind w:right="1410"/>
        <w:rPr>
          <w:spacing w:val="-4"/>
          <w:lang w:val="en-US"/>
        </w:rPr>
      </w:pPr>
      <w:r>
        <w:rPr>
          <w:rFonts w:hint="eastAsia"/>
          <w:spacing w:val="-4"/>
          <w:lang w:val="en-US"/>
        </w:rPr>
        <w:t xml:space="preserve">    2、补考：教练员和裁判员的理论考核或实践考核之一没有通过的学员，只颁发电子结业证书。学员可以凭借结业证书在半年内参加补考，补考通过后可以颁发相应的正式证书，补考费每项收取100元（理论或实践考核）。补考须在中民匹协2024年匹克球运动的下一期教练员、裁判员培训班进行，具体日期和地点请查看</w:t>
      </w:r>
      <w:r w:rsidR="00F4495D">
        <w:rPr>
          <w:rFonts w:hint="eastAsia"/>
          <w:spacing w:val="-4"/>
          <w:lang w:val="en-US"/>
        </w:rPr>
        <w:t>另行</w:t>
      </w:r>
      <w:r>
        <w:rPr>
          <w:rFonts w:hint="eastAsia"/>
          <w:spacing w:val="-4"/>
          <w:lang w:val="en-US"/>
        </w:rPr>
        <w:t>通知。</w:t>
      </w:r>
    </w:p>
    <w:p w14:paraId="11EC6688" w14:textId="6BBCD5F1" w:rsidR="00821D99" w:rsidRPr="00D07840" w:rsidRDefault="005833C2">
      <w:pPr>
        <w:pStyle w:val="a3"/>
        <w:spacing w:before="38" w:line="408" w:lineRule="auto"/>
        <w:ind w:right="1410" w:firstLineChars="200" w:firstLine="552"/>
        <w:rPr>
          <w:spacing w:val="-4"/>
        </w:rPr>
      </w:pPr>
      <w:r>
        <w:rPr>
          <w:rFonts w:hint="eastAsia"/>
          <w:spacing w:val="-4"/>
          <w:lang w:val="en-US"/>
        </w:rPr>
        <w:t>3、</w:t>
      </w:r>
      <w:r>
        <w:rPr>
          <w:rFonts w:hint="eastAsia"/>
          <w:spacing w:val="-4"/>
        </w:rPr>
        <w:t>证书颁发流程：经过培训且考核合格的学员，将获得由中国少数民族体育协会颁发的相应级的证书，将分别在照片页和内页上加盖中国少数民族体育协会</w:t>
      </w:r>
      <w:r w:rsidR="00553222">
        <w:rPr>
          <w:rFonts w:hint="eastAsia"/>
          <w:spacing w:val="-4"/>
        </w:rPr>
        <w:t>认证</w:t>
      </w:r>
      <w:r>
        <w:rPr>
          <w:rFonts w:hint="eastAsia"/>
          <w:spacing w:val="-4"/>
        </w:rPr>
        <w:t>章和中国少数民族体育协会匹克球委员会公章，并可在中国少数民族匹克球委员会的官网上查询。查询网址：</w:t>
      </w:r>
      <w:hyperlink r:id="rId8" w:history="1">
        <w:r w:rsidRPr="00D07840">
          <w:rPr>
            <w:rStyle w:val="a4"/>
            <w:rFonts w:hint="eastAsia"/>
            <w:color w:val="auto"/>
            <w:spacing w:val="-4"/>
          </w:rPr>
          <w:t>http://cn-pickleball.cn/</w:t>
        </w:r>
      </w:hyperlink>
      <w:r w:rsidRPr="00D07840">
        <w:rPr>
          <w:rFonts w:hint="eastAsia"/>
          <w:spacing w:val="-4"/>
        </w:rPr>
        <w:t>。目前暂时为：</w:t>
      </w:r>
      <w:hyperlink r:id="rId9" w:history="1">
        <w:r w:rsidRPr="00D07840">
          <w:rPr>
            <w:rStyle w:val="a4"/>
            <w:color w:val="auto"/>
            <w:spacing w:val="-4"/>
          </w:rPr>
          <w:t>http://pk.kakarefit.com/</w:t>
        </w:r>
      </w:hyperlink>
      <w:r w:rsidRPr="00D07840">
        <w:rPr>
          <w:rFonts w:hint="eastAsia"/>
          <w:spacing w:val="-4"/>
        </w:rPr>
        <w:t>。</w:t>
      </w:r>
    </w:p>
    <w:p w14:paraId="3B121162" w14:textId="77777777" w:rsidR="0042789D" w:rsidRDefault="0042789D" w:rsidP="0042789D">
      <w:pPr>
        <w:spacing w:line="360" w:lineRule="auto"/>
        <w:ind w:leftChars="-100" w:left="-220" w:rightChars="322" w:right="708" w:firstLineChars="200" w:firstLine="640"/>
        <w:rPr>
          <w:rFonts w:ascii="FangSong" w:eastAsia="FangSong" w:hAnsi="FangSong" w:cs="FangSong"/>
          <w:sz w:val="32"/>
          <w:szCs w:val="32"/>
        </w:rPr>
      </w:pPr>
      <w:r>
        <w:rPr>
          <w:rFonts w:ascii="FangSong" w:eastAsia="FangSong" w:hAnsi="FangSong" w:cs="FangSong" w:hint="eastAsia"/>
          <w:sz w:val="32"/>
          <w:szCs w:val="32"/>
          <w:lang w:val="en-US"/>
        </w:rPr>
        <w:t>4、</w:t>
      </w:r>
      <w:r>
        <w:rPr>
          <w:rFonts w:ascii="FangSong" w:eastAsia="FangSong" w:hAnsi="FangSong" w:cs="FangSong" w:hint="eastAsia"/>
          <w:sz w:val="32"/>
          <w:szCs w:val="32"/>
        </w:rPr>
        <w:t>证书式样：</w:t>
      </w:r>
    </w:p>
    <w:p w14:paraId="3F31C161" w14:textId="77777777" w:rsidR="0042789D" w:rsidRDefault="0042789D" w:rsidP="0042789D">
      <w:pPr>
        <w:spacing w:line="360" w:lineRule="auto"/>
        <w:ind w:leftChars="-100" w:left="-220" w:rightChars="322" w:right="708"/>
        <w:rPr>
          <w:rFonts w:ascii="FangSong" w:eastAsia="FangSong" w:hAnsi="FangSong" w:cs="FangSong"/>
          <w:sz w:val="32"/>
          <w:szCs w:val="32"/>
        </w:rPr>
      </w:pPr>
    </w:p>
    <w:p w14:paraId="72D48BD7" w14:textId="77777777" w:rsidR="0042789D" w:rsidRDefault="0042789D" w:rsidP="0042789D">
      <w:pPr>
        <w:spacing w:line="360" w:lineRule="auto"/>
        <w:ind w:leftChars="-100" w:left="-220" w:rightChars="322" w:right="708"/>
        <w:rPr>
          <w:rFonts w:ascii="FangSong" w:eastAsia="FangSong" w:hAnsi="FangSong" w:cs="FangSong"/>
          <w:sz w:val="32"/>
          <w:szCs w:val="32"/>
        </w:rPr>
      </w:pPr>
      <w:r>
        <w:rPr>
          <w:rFonts w:ascii="FangSong" w:eastAsia="FangSong" w:hAnsi="FangSong" w:cs="FangSong" w:hint="eastAsia"/>
          <w:sz w:val="32"/>
          <w:szCs w:val="32"/>
        </w:rPr>
        <w:t xml:space="preserve">     </w:t>
      </w:r>
      <w:r>
        <w:rPr>
          <w:rFonts w:ascii="FangSong" w:eastAsia="FangSong" w:hAnsi="FangSong" w:cs="FangSong" w:hint="eastAsia"/>
          <w:noProof/>
          <w:sz w:val="32"/>
          <w:szCs w:val="32"/>
        </w:rPr>
        <w:drawing>
          <wp:inline distT="0" distB="0" distL="114300" distR="114300" wp14:anchorId="5F059CA2" wp14:editId="7556D17C">
            <wp:extent cx="1376045" cy="1939925"/>
            <wp:effectExtent l="0" t="0" r="10795" b="10795"/>
            <wp:docPr id="1" name="图片 1" descr="c730cfad0b7ba75688657d0dd5c9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730cfad0b7ba75688657d0dd5c9c15"/>
                    <pic:cNvPicPr>
                      <a:picLocks noChangeAspect="1"/>
                    </pic:cNvPicPr>
                  </pic:nvPicPr>
                  <pic:blipFill>
                    <a:blip r:embed="rId10"/>
                    <a:stretch>
                      <a:fillRect/>
                    </a:stretch>
                  </pic:blipFill>
                  <pic:spPr>
                    <a:xfrm>
                      <a:off x="0" y="0"/>
                      <a:ext cx="1376045" cy="1939925"/>
                    </a:xfrm>
                    <a:prstGeom prst="rect">
                      <a:avLst/>
                    </a:prstGeom>
                    <a:noFill/>
                    <a:ln>
                      <a:noFill/>
                    </a:ln>
                  </pic:spPr>
                </pic:pic>
              </a:graphicData>
            </a:graphic>
          </wp:inline>
        </w:drawing>
      </w:r>
      <w:r>
        <w:rPr>
          <w:rFonts w:ascii="FangSong" w:eastAsia="FangSong" w:hAnsi="FangSong" w:cs="FangSong" w:hint="eastAsia"/>
          <w:sz w:val="32"/>
          <w:szCs w:val="32"/>
        </w:rPr>
        <w:t xml:space="preserve">     </w:t>
      </w:r>
      <w:r>
        <w:rPr>
          <w:rFonts w:ascii="FangSong" w:eastAsia="FangSong" w:hAnsi="FangSong" w:cs="FangSong" w:hint="eastAsia"/>
          <w:noProof/>
          <w:sz w:val="32"/>
          <w:szCs w:val="32"/>
        </w:rPr>
        <w:drawing>
          <wp:inline distT="0" distB="0" distL="114300" distR="114300" wp14:anchorId="1EAF6BB3" wp14:editId="4AC36A00">
            <wp:extent cx="1348105" cy="1938020"/>
            <wp:effectExtent l="0" t="0" r="8255" b="12700"/>
            <wp:docPr id="2" name="图片 2" descr="6f3b545c4960b76223eb2bd50b7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3b545c4960b76223eb2bd50b75652"/>
                    <pic:cNvPicPr>
                      <a:picLocks noChangeAspect="1"/>
                    </pic:cNvPicPr>
                  </pic:nvPicPr>
                  <pic:blipFill>
                    <a:blip r:embed="rId11"/>
                    <a:stretch>
                      <a:fillRect/>
                    </a:stretch>
                  </pic:blipFill>
                  <pic:spPr>
                    <a:xfrm>
                      <a:off x="0" y="0"/>
                      <a:ext cx="1348105" cy="1938020"/>
                    </a:xfrm>
                    <a:prstGeom prst="rect">
                      <a:avLst/>
                    </a:prstGeom>
                    <a:noFill/>
                    <a:ln>
                      <a:noFill/>
                    </a:ln>
                  </pic:spPr>
                </pic:pic>
              </a:graphicData>
            </a:graphic>
          </wp:inline>
        </w:drawing>
      </w:r>
      <w:r>
        <w:rPr>
          <w:rFonts w:ascii="FangSong" w:eastAsia="FangSong" w:hAnsi="FangSong" w:cs="FangSong" w:hint="eastAsia"/>
          <w:sz w:val="32"/>
          <w:szCs w:val="32"/>
        </w:rPr>
        <w:t xml:space="preserve">    </w:t>
      </w:r>
      <w:r>
        <w:rPr>
          <w:rFonts w:ascii="FangSong" w:eastAsia="FangSong" w:hAnsi="FangSong" w:cs="FangSong" w:hint="eastAsia"/>
          <w:noProof/>
          <w:sz w:val="32"/>
          <w:szCs w:val="32"/>
        </w:rPr>
        <w:drawing>
          <wp:inline distT="0" distB="0" distL="114300" distR="114300" wp14:anchorId="45C64FC7" wp14:editId="63EF4D99">
            <wp:extent cx="1350645" cy="1923415"/>
            <wp:effectExtent l="0" t="0" r="5715" b="12065"/>
            <wp:docPr id="3" name="图片 3" descr="31f7e503f9a289135d0ae33d765e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1f7e503f9a289135d0ae33d765e154"/>
                    <pic:cNvPicPr>
                      <a:picLocks noChangeAspect="1"/>
                    </pic:cNvPicPr>
                  </pic:nvPicPr>
                  <pic:blipFill>
                    <a:blip r:embed="rId12"/>
                    <a:stretch>
                      <a:fillRect/>
                    </a:stretch>
                  </pic:blipFill>
                  <pic:spPr>
                    <a:xfrm>
                      <a:off x="0" y="0"/>
                      <a:ext cx="1350645" cy="1923415"/>
                    </a:xfrm>
                    <a:prstGeom prst="rect">
                      <a:avLst/>
                    </a:prstGeom>
                  </pic:spPr>
                </pic:pic>
              </a:graphicData>
            </a:graphic>
          </wp:inline>
        </w:drawing>
      </w:r>
    </w:p>
    <w:p w14:paraId="11EC668C" w14:textId="77777777" w:rsidR="00821D99" w:rsidRDefault="00821D99">
      <w:pPr>
        <w:pStyle w:val="a3"/>
        <w:spacing w:before="38" w:line="408" w:lineRule="auto"/>
        <w:ind w:right="1410"/>
        <w:rPr>
          <w:spacing w:val="-4"/>
        </w:rPr>
      </w:pPr>
    </w:p>
    <w:p w14:paraId="74287F18" w14:textId="77777777" w:rsidR="0042789D" w:rsidRDefault="0042789D" w:rsidP="0042789D">
      <w:pPr>
        <w:spacing w:line="360" w:lineRule="auto"/>
        <w:ind w:leftChars="-100" w:left="-220" w:rightChars="322" w:right="708"/>
        <w:rPr>
          <w:rFonts w:ascii="FangSong" w:eastAsia="FangSong" w:hAnsi="FangSong" w:cs="FangSong"/>
          <w:sz w:val="28"/>
          <w:szCs w:val="28"/>
          <w:lang w:val="en-US"/>
        </w:rPr>
      </w:pPr>
      <w:r>
        <w:rPr>
          <w:rFonts w:ascii="FangSong" w:eastAsia="FangSong" w:hAnsi="FangSong" w:cs="FangSong" w:hint="eastAsia"/>
          <w:sz w:val="32"/>
          <w:szCs w:val="32"/>
        </w:rPr>
        <w:t xml:space="preserve"> </w:t>
      </w:r>
      <w:r>
        <w:rPr>
          <w:rFonts w:ascii="FangSong" w:eastAsia="FangSong" w:hAnsi="FangSong" w:cs="FangSong" w:hint="eastAsia"/>
          <w:sz w:val="32"/>
          <w:szCs w:val="32"/>
          <w:lang w:val="en-US"/>
        </w:rPr>
        <w:t xml:space="preserve">      </w:t>
      </w:r>
      <w:r>
        <w:rPr>
          <w:rFonts w:ascii="FangSong" w:eastAsia="FangSong" w:hAnsi="FangSong" w:cs="FangSong" w:hint="eastAsia"/>
          <w:sz w:val="28"/>
          <w:szCs w:val="28"/>
        </w:rPr>
        <w:t xml:space="preserve">教练员证书         </w:t>
      </w:r>
      <w:r>
        <w:rPr>
          <w:rFonts w:ascii="FangSong" w:eastAsia="FangSong" w:hAnsi="FangSong" w:cs="FangSong" w:hint="eastAsia"/>
          <w:sz w:val="28"/>
          <w:szCs w:val="28"/>
          <w:lang w:val="en-US"/>
        </w:rPr>
        <w:t xml:space="preserve">  </w:t>
      </w:r>
      <w:r>
        <w:rPr>
          <w:rFonts w:ascii="FangSong" w:eastAsia="FangSong" w:hAnsi="FangSong" w:cs="FangSong" w:hint="eastAsia"/>
          <w:sz w:val="28"/>
          <w:szCs w:val="28"/>
        </w:rPr>
        <w:t>裁判员证书</w:t>
      </w:r>
      <w:r>
        <w:rPr>
          <w:rFonts w:ascii="FangSong" w:eastAsia="FangSong" w:hAnsi="FangSong" w:cs="FangSong" w:hint="eastAsia"/>
          <w:sz w:val="28"/>
          <w:szCs w:val="28"/>
          <w:lang w:val="en-US"/>
        </w:rPr>
        <w:t xml:space="preserve">      运动员个人技能等级证书</w:t>
      </w:r>
    </w:p>
    <w:p w14:paraId="11EC668E" w14:textId="77777777" w:rsidR="00821D99" w:rsidRDefault="005833C2">
      <w:pPr>
        <w:pStyle w:val="a3"/>
        <w:spacing w:line="351" w:lineRule="exact"/>
        <w:rPr>
          <w:lang w:val="en-US"/>
        </w:rPr>
      </w:pPr>
      <w:r>
        <w:rPr>
          <w:rFonts w:hint="eastAsia"/>
          <w:lang w:val="en-US"/>
        </w:rPr>
        <w:t>4、</w:t>
      </w:r>
      <w:r>
        <w:rPr>
          <w:rFonts w:hint="eastAsia"/>
        </w:rPr>
        <w:t>本次培训为教练员和裁判员的两项分别培训与考核，共计</w:t>
      </w:r>
      <w:r>
        <w:rPr>
          <w:rFonts w:hint="eastAsia"/>
          <w:lang w:val="en-US"/>
        </w:rPr>
        <w:t>4</w:t>
      </w:r>
    </w:p>
    <w:p w14:paraId="11EC668F" w14:textId="77777777" w:rsidR="00821D99" w:rsidRDefault="00821D99">
      <w:pPr>
        <w:pStyle w:val="a3"/>
        <w:spacing w:before="3"/>
        <w:rPr>
          <w:sz w:val="23"/>
        </w:rPr>
      </w:pPr>
    </w:p>
    <w:p w14:paraId="11EC6690" w14:textId="77777777" w:rsidR="00821D99" w:rsidRDefault="005833C2">
      <w:pPr>
        <w:pStyle w:val="a3"/>
        <w:ind w:left="234"/>
      </w:pPr>
      <w:r>
        <w:rPr>
          <w:rFonts w:hint="eastAsia"/>
        </w:rPr>
        <w:t>天时间，将先安排培训教练员，再进行裁判员培训。</w:t>
      </w:r>
    </w:p>
    <w:p w14:paraId="11EC6691" w14:textId="77777777" w:rsidR="00821D99" w:rsidRDefault="00821D99">
      <w:pPr>
        <w:pStyle w:val="a3"/>
        <w:spacing w:before="8"/>
        <w:rPr>
          <w:sz w:val="22"/>
        </w:rPr>
      </w:pPr>
    </w:p>
    <w:p w14:paraId="11EC6692" w14:textId="584F4A41" w:rsidR="00821D99" w:rsidRDefault="005833C2">
      <w:pPr>
        <w:pStyle w:val="a3"/>
        <w:spacing w:after="19" w:line="410" w:lineRule="auto"/>
        <w:ind w:right="1419"/>
      </w:pPr>
      <w:r>
        <w:rPr>
          <w:rFonts w:hint="eastAsia"/>
          <w:spacing w:val="-3"/>
          <w:lang w:val="en-US"/>
        </w:rPr>
        <w:t>5、</w:t>
      </w:r>
      <w:r>
        <w:rPr>
          <w:rFonts w:hint="eastAsia"/>
          <w:spacing w:val="-3"/>
        </w:rPr>
        <w:t>本次培训成绩优异的学员可优先被推荐担任由中国少数民族体</w:t>
      </w:r>
      <w:r>
        <w:rPr>
          <w:rFonts w:hint="eastAsia"/>
          <w:spacing w:val="-7"/>
        </w:rPr>
        <w:t xml:space="preserve">育协会主办的 </w:t>
      </w:r>
      <w:r>
        <w:rPr>
          <w:rFonts w:hint="eastAsia"/>
        </w:rPr>
        <w:t>2024</w:t>
      </w:r>
      <w:r>
        <w:rPr>
          <w:rFonts w:hint="eastAsia"/>
          <w:spacing w:val="-3"/>
        </w:rPr>
        <w:t>年高校匹克球系列赛事、全国匹克</w:t>
      </w:r>
      <w:r>
        <w:rPr>
          <w:rFonts w:hint="eastAsia"/>
          <w:spacing w:val="-5"/>
        </w:rPr>
        <w:t>球锦标赛等赛事的执裁工作，同时被纳入中国少数民族体育协会匹克球委员会的技术人才库</w:t>
      </w:r>
      <w:r w:rsidR="004E5919">
        <w:rPr>
          <w:rFonts w:hint="eastAsia"/>
          <w:spacing w:val="-5"/>
        </w:rPr>
        <w:t>储备</w:t>
      </w:r>
      <w:r>
        <w:rPr>
          <w:rFonts w:hint="eastAsia"/>
          <w:spacing w:val="-5"/>
        </w:rPr>
        <w:t>成为教练员和裁判员培训导师。</w:t>
      </w:r>
    </w:p>
    <w:p w14:paraId="11EC6693" w14:textId="05B1C421" w:rsidR="00821D99" w:rsidRDefault="007F4A53">
      <w:pPr>
        <w:pStyle w:val="a3"/>
        <w:rPr>
          <w:b/>
          <w:bCs/>
          <w:sz w:val="30"/>
          <w:szCs w:val="30"/>
          <w:lang w:val="en-US"/>
        </w:rPr>
      </w:pPr>
      <w:r>
        <w:rPr>
          <w:rFonts w:hint="eastAsia"/>
          <w:b/>
          <w:bCs/>
          <w:sz w:val="30"/>
          <w:szCs w:val="30"/>
          <w:lang w:val="en-US"/>
        </w:rPr>
        <w:t>七</w:t>
      </w:r>
      <w:r w:rsidR="004F799E">
        <w:rPr>
          <w:rFonts w:hint="eastAsia"/>
          <w:b/>
          <w:bCs/>
          <w:sz w:val="30"/>
          <w:szCs w:val="30"/>
          <w:lang w:val="en-US"/>
        </w:rPr>
        <w:t>、收费标准：</w:t>
      </w:r>
    </w:p>
    <w:p w14:paraId="11EC6694" w14:textId="77777777" w:rsidR="00821D99" w:rsidRDefault="00821D99">
      <w:pPr>
        <w:pStyle w:val="a3"/>
        <w:rPr>
          <w:sz w:val="22"/>
        </w:rPr>
      </w:pPr>
    </w:p>
    <w:p w14:paraId="11EC6695" w14:textId="77777777" w:rsidR="00821D99" w:rsidRDefault="005833C2">
      <w:pPr>
        <w:pStyle w:val="a3"/>
        <w:spacing w:line="427" w:lineRule="auto"/>
        <w:ind w:right="1405" w:firstLineChars="200" w:firstLine="538"/>
      </w:pPr>
      <w:bookmarkStart w:id="3" w:name="七、收费标准："/>
      <w:bookmarkEnd w:id="3"/>
      <w:r>
        <w:rPr>
          <w:rFonts w:hint="eastAsia"/>
          <w:spacing w:val="-11"/>
          <w:lang w:val="en-US"/>
        </w:rPr>
        <w:t>1、</w:t>
      </w:r>
      <w:r>
        <w:rPr>
          <w:rFonts w:hint="eastAsia"/>
          <w:spacing w:val="-11"/>
        </w:rPr>
        <w:t>裁判员培训费1600</w:t>
      </w:r>
      <w:r>
        <w:rPr>
          <w:rFonts w:hint="eastAsia"/>
          <w:spacing w:val="-8"/>
        </w:rPr>
        <w:t>元/</w:t>
      </w:r>
      <w:r>
        <w:rPr>
          <w:rFonts w:hint="eastAsia"/>
          <w:spacing w:val="-12"/>
        </w:rPr>
        <w:t xml:space="preserve">人，教练员培训费 </w:t>
      </w:r>
      <w:r>
        <w:rPr>
          <w:rFonts w:hint="eastAsia"/>
          <w:spacing w:val="-12"/>
          <w:lang w:val="en-US"/>
        </w:rPr>
        <w:t>1800</w:t>
      </w:r>
      <w:r>
        <w:rPr>
          <w:rFonts w:hint="eastAsia"/>
          <w:spacing w:val="-8"/>
        </w:rPr>
        <w:t>/</w:t>
      </w:r>
      <w:r>
        <w:rPr>
          <w:rFonts w:hint="eastAsia"/>
          <w:spacing w:val="-7"/>
        </w:rPr>
        <w:t>人，</w:t>
      </w:r>
      <w:r>
        <w:rPr>
          <w:rFonts w:hint="eastAsia"/>
          <w:spacing w:val="-7"/>
          <w:lang w:val="en-US"/>
        </w:rPr>
        <w:t>如果同时参加两个班培训的学员只需缴纳3000元/人。</w:t>
      </w:r>
      <w:r>
        <w:rPr>
          <w:rFonts w:hint="eastAsia"/>
          <w:spacing w:val="-8"/>
        </w:rPr>
        <w:t>所有参训人员培训费、交通及食宿费用回原单位报销</w:t>
      </w:r>
      <w:r>
        <w:rPr>
          <w:rFonts w:hint="eastAsia"/>
          <w:spacing w:val="-5"/>
        </w:rPr>
        <w:t>或个人承担。</w:t>
      </w:r>
    </w:p>
    <w:p w14:paraId="11EC6696" w14:textId="77777777" w:rsidR="00821D99" w:rsidRDefault="005833C2">
      <w:pPr>
        <w:pStyle w:val="a5"/>
        <w:tabs>
          <w:tab w:val="left" w:pos="696"/>
        </w:tabs>
        <w:spacing w:before="35"/>
        <w:ind w:left="514" w:firstLine="0"/>
        <w:rPr>
          <w:sz w:val="28"/>
        </w:rPr>
      </w:pPr>
      <w:r>
        <w:rPr>
          <w:rFonts w:hint="eastAsia"/>
          <w:spacing w:val="-3"/>
          <w:sz w:val="28"/>
          <w:lang w:val="en-US"/>
        </w:rPr>
        <w:t>2、</w:t>
      </w:r>
      <w:r>
        <w:rPr>
          <w:rFonts w:hint="eastAsia"/>
          <w:spacing w:val="-3"/>
          <w:sz w:val="28"/>
        </w:rPr>
        <w:t>培训费用由</w:t>
      </w:r>
      <w:r>
        <w:rPr>
          <w:rFonts w:hint="eastAsia"/>
          <w:spacing w:val="-3"/>
          <w:sz w:val="28"/>
          <w:lang w:val="en-US"/>
        </w:rPr>
        <w:t>广东华榄</w:t>
      </w:r>
      <w:r>
        <w:rPr>
          <w:rFonts w:hint="eastAsia"/>
          <w:spacing w:val="-3"/>
          <w:sz w:val="28"/>
        </w:rPr>
        <w:t>体育文化有限公司收取并开具发票。请于</w:t>
      </w:r>
    </w:p>
    <w:p w14:paraId="11EC6697" w14:textId="77777777" w:rsidR="00821D99" w:rsidRDefault="005833C2">
      <w:pPr>
        <w:pStyle w:val="a3"/>
        <w:spacing w:before="263" w:line="408" w:lineRule="auto"/>
        <w:ind w:left="224" w:right="1415"/>
      </w:pPr>
      <w:r>
        <w:rPr>
          <w:rFonts w:hint="eastAsia"/>
          <w:lang w:val="en-US"/>
        </w:rPr>
        <w:t>5</w:t>
      </w:r>
      <w:r>
        <w:rPr>
          <w:rFonts w:hint="eastAsia"/>
        </w:rPr>
        <w:t xml:space="preserve"> </w:t>
      </w:r>
      <w:r>
        <w:rPr>
          <w:rFonts w:hint="eastAsia"/>
          <w:spacing w:val="-22"/>
        </w:rPr>
        <w:t>月</w:t>
      </w:r>
      <w:r>
        <w:rPr>
          <w:rFonts w:hint="eastAsia"/>
          <w:spacing w:val="-22"/>
          <w:lang w:val="en-US"/>
        </w:rPr>
        <w:t>26</w:t>
      </w:r>
      <w:r>
        <w:rPr>
          <w:rFonts w:hint="eastAsia"/>
          <w:spacing w:val="-3"/>
        </w:rPr>
        <w:t>日前将培训相关费用转入以下账号，并在填写报名信息时上</w:t>
      </w:r>
      <w:r>
        <w:rPr>
          <w:rFonts w:hint="eastAsia"/>
          <w:spacing w:val="-5"/>
        </w:rPr>
        <w:t>传付款信息截图</w:t>
      </w:r>
      <w:r>
        <w:rPr>
          <w:rFonts w:hint="eastAsia"/>
          <w:spacing w:val="-6"/>
        </w:rPr>
        <w:t>(</w:t>
      </w:r>
      <w:r>
        <w:rPr>
          <w:rFonts w:hint="eastAsia"/>
          <w:spacing w:val="-4"/>
        </w:rPr>
        <w:t xml:space="preserve">付款请备注“教练员培训 / </w:t>
      </w:r>
      <w:r>
        <w:rPr>
          <w:rFonts w:hint="eastAsia"/>
          <w:spacing w:val="-4"/>
          <w:lang w:val="en-US"/>
        </w:rPr>
        <w:t>裁</w:t>
      </w:r>
      <w:r>
        <w:rPr>
          <w:rFonts w:hint="eastAsia"/>
          <w:spacing w:val="-8"/>
        </w:rPr>
        <w:t>判员培训</w:t>
      </w:r>
      <w:r>
        <w:rPr>
          <w:rFonts w:hint="eastAsia"/>
          <w:spacing w:val="-6"/>
        </w:rPr>
        <w:t>+</w:t>
      </w:r>
      <w:r>
        <w:rPr>
          <w:rFonts w:hint="eastAsia"/>
          <w:spacing w:val="6"/>
        </w:rPr>
        <w:t>姓名”</w:t>
      </w:r>
      <w:r>
        <w:rPr>
          <w:rFonts w:hint="eastAsia"/>
          <w:spacing w:val="-4"/>
        </w:rPr>
        <w:t xml:space="preserve">)。 </w:t>
      </w:r>
      <w:r>
        <w:rPr>
          <w:rFonts w:hint="eastAsia"/>
          <w:spacing w:val="-3"/>
        </w:rPr>
        <w:t>账户名称</w:t>
      </w:r>
      <w:r>
        <w:rPr>
          <w:rFonts w:hint="eastAsia"/>
          <w:spacing w:val="-4"/>
        </w:rPr>
        <w:t>:</w:t>
      </w:r>
      <w:r>
        <w:rPr>
          <w:rFonts w:hint="eastAsia"/>
          <w:spacing w:val="-4"/>
          <w:lang w:val="en-US"/>
        </w:rPr>
        <w:t>广东华榄</w:t>
      </w:r>
      <w:r>
        <w:rPr>
          <w:rFonts w:hint="eastAsia"/>
          <w:spacing w:val="-3"/>
        </w:rPr>
        <w:t>体育文化有限公司</w:t>
      </w:r>
    </w:p>
    <w:p w14:paraId="11EC6698" w14:textId="77777777" w:rsidR="00821D99" w:rsidRDefault="005833C2">
      <w:pPr>
        <w:pStyle w:val="a3"/>
        <w:spacing w:line="429" w:lineRule="auto"/>
        <w:ind w:left="231" w:right="3135"/>
        <w:rPr>
          <w:lang w:val="en-US"/>
        </w:rPr>
      </w:pPr>
      <w:r>
        <w:rPr>
          <w:rFonts w:hint="eastAsia"/>
        </w:rPr>
        <w:t>开户银行: 中国</w:t>
      </w:r>
      <w:r>
        <w:rPr>
          <w:rFonts w:hint="eastAsia"/>
          <w:lang w:val="en-US"/>
        </w:rPr>
        <w:t>建设银行珠海平沙</w:t>
      </w:r>
      <w:r>
        <w:rPr>
          <w:rFonts w:hint="eastAsia"/>
        </w:rPr>
        <w:t>支行</w:t>
      </w:r>
      <w:r>
        <w:rPr>
          <w:rFonts w:hint="eastAsia"/>
          <w:lang w:val="en-US"/>
        </w:rPr>
        <w:t xml:space="preserve">  </w:t>
      </w:r>
    </w:p>
    <w:p w14:paraId="11EC6699" w14:textId="77777777" w:rsidR="00821D99" w:rsidRDefault="005833C2">
      <w:pPr>
        <w:pStyle w:val="a3"/>
        <w:spacing w:line="429" w:lineRule="auto"/>
        <w:ind w:left="231" w:right="3135"/>
        <w:rPr>
          <w:lang w:val="en-US"/>
        </w:rPr>
      </w:pPr>
      <w:r>
        <w:rPr>
          <w:rFonts w:hint="eastAsia"/>
        </w:rPr>
        <w:t>银行</w:t>
      </w:r>
      <w:r>
        <w:rPr>
          <w:rFonts w:hint="eastAsia"/>
          <w:lang w:val="en-US"/>
        </w:rPr>
        <w:t xml:space="preserve">账号：44050164714400001283    </w:t>
      </w:r>
    </w:p>
    <w:p w14:paraId="11EC669A" w14:textId="252E1429" w:rsidR="00821D99" w:rsidRDefault="0087449D">
      <w:pPr>
        <w:pStyle w:val="a3"/>
        <w:spacing w:line="429" w:lineRule="auto"/>
        <w:ind w:left="231" w:right="3135"/>
        <w:rPr>
          <w:b/>
          <w:bCs/>
          <w:lang w:val="en-US"/>
        </w:rPr>
      </w:pPr>
      <w:r>
        <w:rPr>
          <w:rFonts w:hint="eastAsia"/>
          <w:b/>
          <w:bCs/>
          <w:lang w:val="en-US"/>
        </w:rPr>
        <w:t>八</w:t>
      </w:r>
      <w:r w:rsidR="004F799E">
        <w:rPr>
          <w:rFonts w:hint="eastAsia"/>
          <w:b/>
          <w:bCs/>
          <w:lang w:val="en-US"/>
        </w:rPr>
        <w:t>、培训导师：</w:t>
      </w:r>
    </w:p>
    <w:p w14:paraId="11EC669B" w14:textId="77777777" w:rsidR="00821D99" w:rsidRDefault="005833C2">
      <w:pPr>
        <w:pStyle w:val="a3"/>
        <w:ind w:firstLineChars="200" w:firstLine="560"/>
        <w:rPr>
          <w:lang w:val="en-US"/>
        </w:rPr>
      </w:pPr>
      <w:bookmarkStart w:id="4" w:name="八、培训导师"/>
      <w:bookmarkEnd w:id="4"/>
      <w:r>
        <w:rPr>
          <w:rFonts w:hint="eastAsia"/>
        </w:rPr>
        <w:t>中国少数民族体育协会匹克球委员会</w:t>
      </w:r>
      <w:r>
        <w:rPr>
          <w:rFonts w:hint="eastAsia"/>
          <w:lang w:val="en-US"/>
        </w:rPr>
        <w:t>会</w:t>
      </w:r>
      <w:r>
        <w:rPr>
          <w:rFonts w:hint="eastAsia"/>
        </w:rPr>
        <w:t>长、</w:t>
      </w:r>
      <w:r>
        <w:rPr>
          <w:rFonts w:hint="eastAsia"/>
          <w:lang w:val="en-US"/>
        </w:rPr>
        <w:t>首席培训师：  陈焓</w:t>
      </w:r>
    </w:p>
    <w:p w14:paraId="11EC669C" w14:textId="77777777" w:rsidR="00821D99" w:rsidRDefault="005833C2">
      <w:pPr>
        <w:pStyle w:val="a3"/>
        <w:ind w:firstLineChars="200" w:firstLine="560"/>
        <w:rPr>
          <w:lang w:val="en-US"/>
        </w:rPr>
      </w:pPr>
      <w:r>
        <w:rPr>
          <w:rFonts w:hint="eastAsia"/>
        </w:rPr>
        <w:t>中国少数民族体育协会匹克球委员会</w:t>
      </w:r>
      <w:r>
        <w:rPr>
          <w:rFonts w:hint="eastAsia"/>
          <w:lang w:val="en-US"/>
        </w:rPr>
        <w:t>副会</w:t>
      </w:r>
      <w:r>
        <w:rPr>
          <w:rFonts w:hint="eastAsia"/>
        </w:rPr>
        <w:t>长、</w:t>
      </w:r>
      <w:r>
        <w:rPr>
          <w:rFonts w:hint="eastAsia"/>
          <w:lang w:val="en-US"/>
        </w:rPr>
        <w:t>高级培训师：张军</w:t>
      </w:r>
    </w:p>
    <w:p w14:paraId="11EC669D" w14:textId="77777777" w:rsidR="00821D99" w:rsidRDefault="005833C2">
      <w:pPr>
        <w:pStyle w:val="a3"/>
        <w:ind w:firstLineChars="200" w:firstLine="560"/>
        <w:rPr>
          <w:lang w:val="en-US"/>
        </w:rPr>
        <w:sectPr w:rsidR="00821D99" w:rsidSect="003C5C72">
          <w:pgSz w:w="11910" w:h="16840"/>
          <w:pgMar w:top="1560" w:right="380" w:bottom="280" w:left="1580" w:header="720" w:footer="720" w:gutter="0"/>
          <w:cols w:space="720"/>
        </w:sectPr>
      </w:pPr>
      <w:r>
        <w:rPr>
          <w:rFonts w:hint="eastAsia"/>
        </w:rPr>
        <w:t>中国少数民族体育协会匹克球委员会外聘高级培训导师：</w:t>
      </w:r>
      <w:r>
        <w:rPr>
          <w:rFonts w:hint="eastAsia"/>
          <w:lang w:val="en-US"/>
        </w:rPr>
        <w:t>王忠志</w:t>
      </w:r>
    </w:p>
    <w:p w14:paraId="11EC669E" w14:textId="2E3E8E85" w:rsidR="00821D99" w:rsidRDefault="0087449D">
      <w:pPr>
        <w:pStyle w:val="a3"/>
        <w:ind w:left="218"/>
        <w:rPr>
          <w:b/>
          <w:bCs/>
          <w:sz w:val="30"/>
          <w:szCs w:val="30"/>
          <w:lang w:val="en-US"/>
        </w:rPr>
      </w:pPr>
      <w:r>
        <w:rPr>
          <w:rFonts w:hint="eastAsia"/>
          <w:b/>
          <w:bCs/>
          <w:sz w:val="30"/>
          <w:szCs w:val="30"/>
          <w:lang w:val="en-US"/>
        </w:rPr>
        <w:lastRenderedPageBreak/>
        <w:t>九</w:t>
      </w:r>
      <w:r w:rsidR="003F5235">
        <w:rPr>
          <w:rFonts w:hint="eastAsia"/>
          <w:b/>
          <w:bCs/>
          <w:sz w:val="30"/>
          <w:szCs w:val="30"/>
          <w:lang w:val="en-US"/>
        </w:rPr>
        <w:t>、培训具体时间安排：</w:t>
      </w:r>
    </w:p>
    <w:p w14:paraId="11EC669F" w14:textId="77777777" w:rsidR="00821D99" w:rsidRDefault="00821D99">
      <w:pPr>
        <w:pStyle w:val="a3"/>
        <w:rPr>
          <w:sz w:val="12"/>
        </w:rPr>
      </w:pP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724"/>
        <w:gridCol w:w="4107"/>
        <w:gridCol w:w="3333"/>
      </w:tblGrid>
      <w:tr w:rsidR="00821D99" w14:paraId="11EC66A1" w14:textId="77777777">
        <w:trPr>
          <w:trHeight w:val="514"/>
        </w:trPr>
        <w:tc>
          <w:tcPr>
            <w:tcW w:w="9164" w:type="dxa"/>
            <w:gridSpan w:val="3"/>
          </w:tcPr>
          <w:p w14:paraId="11EC66A0" w14:textId="77777777" w:rsidR="00821D99" w:rsidRDefault="005833C2">
            <w:pPr>
              <w:pStyle w:val="TableParagraph"/>
              <w:spacing w:before="23"/>
              <w:ind w:left="4110" w:right="4048"/>
              <w:jc w:val="center"/>
              <w:rPr>
                <w:sz w:val="24"/>
              </w:rPr>
            </w:pPr>
            <w:bookmarkStart w:id="5" w:name="九、培训具体时间安排"/>
            <w:bookmarkEnd w:id="5"/>
            <w:r>
              <w:rPr>
                <w:rFonts w:hint="eastAsia"/>
                <w:sz w:val="24"/>
              </w:rPr>
              <w:t>日程安排</w:t>
            </w:r>
          </w:p>
        </w:tc>
      </w:tr>
      <w:tr w:rsidR="00821D99" w14:paraId="11EC66A5" w14:textId="77777777">
        <w:trPr>
          <w:trHeight w:val="517"/>
        </w:trPr>
        <w:tc>
          <w:tcPr>
            <w:tcW w:w="1724" w:type="dxa"/>
          </w:tcPr>
          <w:p w14:paraId="11EC66A2" w14:textId="77777777" w:rsidR="00821D99" w:rsidRDefault="005833C2">
            <w:pPr>
              <w:pStyle w:val="TableParagraph"/>
              <w:tabs>
                <w:tab w:val="left" w:pos="660"/>
              </w:tabs>
              <w:spacing w:before="20"/>
              <w:ind w:left="8" w:rightChars="81" w:right="178" w:hanging="8"/>
              <w:jc w:val="center"/>
              <w:rPr>
                <w:sz w:val="24"/>
              </w:rPr>
            </w:pPr>
            <w:r>
              <w:rPr>
                <w:rFonts w:hint="eastAsia"/>
                <w:sz w:val="24"/>
              </w:rPr>
              <w:t>日期</w:t>
            </w:r>
          </w:p>
        </w:tc>
        <w:tc>
          <w:tcPr>
            <w:tcW w:w="4107" w:type="dxa"/>
          </w:tcPr>
          <w:p w14:paraId="11EC66A3" w14:textId="77777777" w:rsidR="00821D99" w:rsidRDefault="005833C2">
            <w:pPr>
              <w:pStyle w:val="TableParagraph"/>
              <w:spacing w:before="22"/>
              <w:ind w:left="696" w:right="665"/>
              <w:jc w:val="center"/>
              <w:rPr>
                <w:sz w:val="24"/>
              </w:rPr>
            </w:pPr>
            <w:r>
              <w:rPr>
                <w:rFonts w:hint="eastAsia"/>
                <w:sz w:val="24"/>
              </w:rPr>
              <w:t>时间</w:t>
            </w:r>
          </w:p>
        </w:tc>
        <w:tc>
          <w:tcPr>
            <w:tcW w:w="3333" w:type="dxa"/>
          </w:tcPr>
          <w:p w14:paraId="11EC66A4" w14:textId="77777777" w:rsidR="00821D99" w:rsidRDefault="005833C2">
            <w:pPr>
              <w:pStyle w:val="TableParagraph"/>
              <w:spacing w:before="20"/>
              <w:ind w:left="210" w:right="152"/>
              <w:jc w:val="center"/>
              <w:rPr>
                <w:sz w:val="24"/>
              </w:rPr>
            </w:pPr>
            <w:r>
              <w:rPr>
                <w:rFonts w:hint="eastAsia"/>
                <w:sz w:val="24"/>
              </w:rPr>
              <w:t>内容</w:t>
            </w:r>
          </w:p>
        </w:tc>
      </w:tr>
      <w:tr w:rsidR="00821D99" w14:paraId="11EC66AD" w14:textId="77777777">
        <w:trPr>
          <w:trHeight w:val="501"/>
        </w:trPr>
        <w:tc>
          <w:tcPr>
            <w:tcW w:w="1724" w:type="dxa"/>
            <w:vMerge w:val="restart"/>
          </w:tcPr>
          <w:p w14:paraId="11EC66A6" w14:textId="77777777" w:rsidR="00821D99" w:rsidRDefault="00821D99">
            <w:pPr>
              <w:pStyle w:val="TableParagraph"/>
              <w:tabs>
                <w:tab w:val="left" w:pos="660"/>
              </w:tabs>
              <w:spacing w:before="18"/>
              <w:ind w:left="8" w:rightChars="81" w:right="178" w:hanging="8"/>
              <w:jc w:val="center"/>
              <w:rPr>
                <w:sz w:val="24"/>
                <w:lang w:val="en-US"/>
              </w:rPr>
            </w:pPr>
          </w:p>
          <w:p w14:paraId="11EC66A7" w14:textId="77777777" w:rsidR="00821D99" w:rsidRDefault="00821D99">
            <w:pPr>
              <w:pStyle w:val="TableParagraph"/>
              <w:tabs>
                <w:tab w:val="left" w:pos="660"/>
              </w:tabs>
              <w:spacing w:before="18"/>
              <w:ind w:left="8" w:rightChars="81" w:right="178" w:hanging="8"/>
              <w:jc w:val="center"/>
              <w:rPr>
                <w:sz w:val="24"/>
                <w:lang w:val="en-US"/>
              </w:rPr>
            </w:pPr>
          </w:p>
          <w:p w14:paraId="11EC66A8" w14:textId="674DA365" w:rsidR="00821D99" w:rsidRDefault="005833C2">
            <w:pPr>
              <w:pStyle w:val="TableParagraph"/>
              <w:tabs>
                <w:tab w:val="left" w:pos="660"/>
              </w:tabs>
              <w:spacing w:before="18"/>
              <w:ind w:left="8" w:rightChars="81" w:right="178" w:hanging="8"/>
              <w:jc w:val="center"/>
              <w:rPr>
                <w:sz w:val="24"/>
                <w:lang w:val="en-US"/>
              </w:rPr>
            </w:pPr>
            <w:r>
              <w:rPr>
                <w:rFonts w:hint="eastAsia"/>
                <w:sz w:val="24"/>
                <w:lang w:val="en-US"/>
              </w:rPr>
              <w:t>6月</w:t>
            </w:r>
            <w:r w:rsidR="006943A2">
              <w:rPr>
                <w:rFonts w:hint="eastAsia"/>
                <w:sz w:val="24"/>
                <w:lang w:val="en-US"/>
              </w:rPr>
              <w:t>15</w:t>
            </w:r>
            <w:r>
              <w:rPr>
                <w:rFonts w:hint="eastAsia"/>
                <w:sz w:val="24"/>
                <w:lang w:val="en-US"/>
              </w:rPr>
              <w:t>日</w:t>
            </w:r>
          </w:p>
          <w:p w14:paraId="11EC66A9" w14:textId="77777777" w:rsidR="00821D99" w:rsidRDefault="00821D99">
            <w:pPr>
              <w:pStyle w:val="TableParagraph"/>
              <w:tabs>
                <w:tab w:val="left" w:pos="660"/>
              </w:tabs>
              <w:spacing w:before="9"/>
              <w:ind w:left="8" w:rightChars="81" w:right="178" w:hanging="8"/>
              <w:jc w:val="center"/>
              <w:rPr>
                <w:sz w:val="25"/>
              </w:rPr>
            </w:pPr>
          </w:p>
          <w:p w14:paraId="11EC66AA" w14:textId="77777777" w:rsidR="00821D99" w:rsidRDefault="00821D99">
            <w:pPr>
              <w:pStyle w:val="TableParagraph"/>
              <w:tabs>
                <w:tab w:val="left" w:pos="660"/>
              </w:tabs>
              <w:ind w:left="8" w:rightChars="81" w:right="178" w:hanging="8"/>
              <w:jc w:val="center"/>
              <w:rPr>
                <w:sz w:val="24"/>
              </w:rPr>
            </w:pPr>
          </w:p>
        </w:tc>
        <w:tc>
          <w:tcPr>
            <w:tcW w:w="4107" w:type="dxa"/>
          </w:tcPr>
          <w:p w14:paraId="11EC66AB" w14:textId="77777777" w:rsidR="00821D99" w:rsidRDefault="005833C2">
            <w:pPr>
              <w:pStyle w:val="TableParagraph"/>
              <w:spacing w:before="24"/>
              <w:ind w:rightChars="64" w:right="141"/>
              <w:jc w:val="center"/>
              <w:rPr>
                <w:sz w:val="24"/>
                <w:szCs w:val="24"/>
              </w:rPr>
            </w:pPr>
            <w:r>
              <w:rPr>
                <w:rFonts w:hint="eastAsia"/>
                <w:sz w:val="24"/>
                <w:szCs w:val="24"/>
                <w:lang w:val="en-US"/>
              </w:rPr>
              <w:t>上午8</w:t>
            </w:r>
            <w:r>
              <w:rPr>
                <w:rFonts w:hint="eastAsia"/>
                <w:sz w:val="24"/>
                <w:szCs w:val="24"/>
              </w:rPr>
              <w:t>:00-</w:t>
            </w:r>
            <w:r>
              <w:rPr>
                <w:rFonts w:hint="eastAsia"/>
                <w:sz w:val="24"/>
                <w:szCs w:val="24"/>
                <w:lang w:val="en-US"/>
              </w:rPr>
              <w:t>8</w:t>
            </w:r>
            <w:r>
              <w:rPr>
                <w:rFonts w:hint="eastAsia"/>
                <w:sz w:val="24"/>
                <w:szCs w:val="24"/>
              </w:rPr>
              <w:t>:</w:t>
            </w:r>
            <w:r>
              <w:rPr>
                <w:rFonts w:hint="eastAsia"/>
                <w:sz w:val="24"/>
                <w:szCs w:val="24"/>
                <w:lang w:val="en-US"/>
              </w:rPr>
              <w:t>3</w:t>
            </w:r>
            <w:r>
              <w:rPr>
                <w:rFonts w:hint="eastAsia"/>
                <w:sz w:val="24"/>
                <w:szCs w:val="24"/>
              </w:rPr>
              <w:t>0</w:t>
            </w:r>
          </w:p>
        </w:tc>
        <w:tc>
          <w:tcPr>
            <w:tcW w:w="3333" w:type="dxa"/>
          </w:tcPr>
          <w:p w14:paraId="11EC66AC" w14:textId="77777777" w:rsidR="00821D99" w:rsidRDefault="005833C2">
            <w:pPr>
              <w:pStyle w:val="TableParagraph"/>
              <w:spacing w:before="34" w:line="232" w:lineRule="auto"/>
              <w:ind w:left="1434" w:right="58" w:hanging="1320"/>
              <w:jc w:val="center"/>
              <w:rPr>
                <w:sz w:val="21"/>
                <w:szCs w:val="21"/>
              </w:rPr>
            </w:pPr>
            <w:r>
              <w:rPr>
                <w:rFonts w:hint="eastAsia"/>
                <w:sz w:val="21"/>
                <w:szCs w:val="21"/>
              </w:rPr>
              <w:t>报到及领取装备、教材</w:t>
            </w:r>
          </w:p>
        </w:tc>
      </w:tr>
      <w:tr w:rsidR="00821D99" w14:paraId="11EC66B2" w14:textId="77777777">
        <w:trPr>
          <w:trHeight w:val="658"/>
        </w:trPr>
        <w:tc>
          <w:tcPr>
            <w:tcW w:w="1724" w:type="dxa"/>
            <w:vMerge/>
          </w:tcPr>
          <w:p w14:paraId="11EC66AE" w14:textId="77777777" w:rsidR="00821D99" w:rsidRDefault="00821D99">
            <w:pPr>
              <w:pStyle w:val="TableParagraph"/>
              <w:tabs>
                <w:tab w:val="left" w:pos="660"/>
              </w:tabs>
              <w:ind w:left="8" w:rightChars="81" w:right="178" w:hanging="8"/>
              <w:jc w:val="center"/>
              <w:rPr>
                <w:sz w:val="24"/>
              </w:rPr>
            </w:pPr>
          </w:p>
        </w:tc>
        <w:tc>
          <w:tcPr>
            <w:tcW w:w="4107" w:type="dxa"/>
          </w:tcPr>
          <w:p w14:paraId="11EC66AF" w14:textId="77777777" w:rsidR="00821D99" w:rsidRDefault="005833C2">
            <w:pPr>
              <w:pStyle w:val="TableParagraph"/>
              <w:spacing w:before="20"/>
              <w:ind w:rightChars="64" w:right="141"/>
              <w:jc w:val="center"/>
              <w:rPr>
                <w:sz w:val="24"/>
                <w:szCs w:val="24"/>
                <w:lang w:val="en-US"/>
              </w:rPr>
            </w:pPr>
            <w:r>
              <w:rPr>
                <w:rFonts w:hint="eastAsia"/>
                <w:sz w:val="24"/>
                <w:szCs w:val="24"/>
              </w:rPr>
              <w:t>上午9：</w:t>
            </w:r>
            <w:r>
              <w:rPr>
                <w:rFonts w:hint="eastAsia"/>
                <w:sz w:val="24"/>
                <w:szCs w:val="24"/>
                <w:lang w:val="en-US"/>
              </w:rPr>
              <w:t>00-12：00</w:t>
            </w:r>
          </w:p>
        </w:tc>
        <w:tc>
          <w:tcPr>
            <w:tcW w:w="3333" w:type="dxa"/>
          </w:tcPr>
          <w:p w14:paraId="11EC66B0" w14:textId="77777777" w:rsidR="00821D99" w:rsidRDefault="005833C2">
            <w:pPr>
              <w:pStyle w:val="TableParagraph"/>
              <w:spacing w:before="18"/>
              <w:ind w:left="210" w:right="197"/>
              <w:jc w:val="center"/>
              <w:rPr>
                <w:sz w:val="21"/>
                <w:szCs w:val="21"/>
              </w:rPr>
            </w:pPr>
            <w:r>
              <w:rPr>
                <w:rFonts w:hint="eastAsia"/>
                <w:sz w:val="21"/>
                <w:szCs w:val="21"/>
              </w:rPr>
              <w:t>匹克球运动简介</w:t>
            </w:r>
          </w:p>
          <w:p w14:paraId="11EC66B1" w14:textId="77777777" w:rsidR="00821D99" w:rsidRDefault="005833C2">
            <w:pPr>
              <w:pStyle w:val="TableParagraph"/>
              <w:spacing w:before="18"/>
              <w:ind w:left="210" w:right="197"/>
              <w:jc w:val="center"/>
              <w:rPr>
                <w:sz w:val="21"/>
                <w:szCs w:val="21"/>
              </w:rPr>
            </w:pPr>
            <w:r>
              <w:rPr>
                <w:rFonts w:hint="eastAsia"/>
                <w:sz w:val="21"/>
                <w:szCs w:val="21"/>
                <w:lang w:val="en-US"/>
              </w:rPr>
              <w:t>教练员</w:t>
            </w:r>
            <w:r>
              <w:rPr>
                <w:rFonts w:hint="eastAsia"/>
                <w:sz w:val="21"/>
                <w:szCs w:val="21"/>
              </w:rPr>
              <w:t>理论课程</w:t>
            </w:r>
          </w:p>
        </w:tc>
      </w:tr>
      <w:tr w:rsidR="00821D99" w14:paraId="11EC66B6" w14:textId="77777777">
        <w:trPr>
          <w:trHeight w:val="532"/>
        </w:trPr>
        <w:tc>
          <w:tcPr>
            <w:tcW w:w="1724" w:type="dxa"/>
            <w:vMerge/>
          </w:tcPr>
          <w:p w14:paraId="11EC66B3" w14:textId="77777777" w:rsidR="00821D99" w:rsidRDefault="00821D99">
            <w:pPr>
              <w:tabs>
                <w:tab w:val="left" w:pos="660"/>
              </w:tabs>
              <w:ind w:left="8" w:rightChars="81" w:right="178" w:hanging="8"/>
              <w:jc w:val="center"/>
              <w:rPr>
                <w:sz w:val="2"/>
                <w:szCs w:val="2"/>
              </w:rPr>
            </w:pPr>
          </w:p>
        </w:tc>
        <w:tc>
          <w:tcPr>
            <w:tcW w:w="4107" w:type="dxa"/>
          </w:tcPr>
          <w:p w14:paraId="11EC66B4" w14:textId="77777777" w:rsidR="00821D99" w:rsidRDefault="005833C2">
            <w:pPr>
              <w:pStyle w:val="TableParagraph"/>
              <w:spacing w:before="21"/>
              <w:ind w:rightChars="64" w:right="141"/>
              <w:jc w:val="center"/>
              <w:rPr>
                <w:sz w:val="24"/>
                <w:szCs w:val="24"/>
              </w:rPr>
            </w:pPr>
            <w:r>
              <w:rPr>
                <w:rFonts w:hint="eastAsia"/>
                <w:sz w:val="24"/>
                <w:szCs w:val="24"/>
              </w:rPr>
              <w:t>下午 14：00-18：00</w:t>
            </w:r>
          </w:p>
        </w:tc>
        <w:tc>
          <w:tcPr>
            <w:tcW w:w="3333" w:type="dxa"/>
          </w:tcPr>
          <w:p w14:paraId="11EC66B5" w14:textId="77777777" w:rsidR="00821D99" w:rsidRDefault="005833C2">
            <w:pPr>
              <w:pStyle w:val="TableParagraph"/>
              <w:spacing w:before="21"/>
              <w:ind w:left="210" w:right="195"/>
              <w:jc w:val="center"/>
              <w:rPr>
                <w:sz w:val="21"/>
                <w:szCs w:val="21"/>
              </w:rPr>
            </w:pPr>
            <w:r>
              <w:rPr>
                <w:rFonts w:hint="eastAsia"/>
                <w:sz w:val="21"/>
                <w:szCs w:val="21"/>
              </w:rPr>
              <w:t>初学者教练现场课</w:t>
            </w:r>
          </w:p>
        </w:tc>
      </w:tr>
      <w:tr w:rsidR="00821D99" w14:paraId="11EC66BB" w14:textId="77777777">
        <w:trPr>
          <w:trHeight w:val="532"/>
        </w:trPr>
        <w:tc>
          <w:tcPr>
            <w:tcW w:w="1724" w:type="dxa"/>
            <w:vMerge w:val="restart"/>
          </w:tcPr>
          <w:p w14:paraId="11EC66B7" w14:textId="77777777" w:rsidR="00821D99" w:rsidRDefault="00821D99">
            <w:pPr>
              <w:pStyle w:val="TableParagraph"/>
              <w:tabs>
                <w:tab w:val="left" w:pos="660"/>
              </w:tabs>
              <w:ind w:left="8" w:rightChars="81" w:right="178" w:hanging="8"/>
              <w:jc w:val="center"/>
              <w:rPr>
                <w:sz w:val="24"/>
              </w:rPr>
            </w:pPr>
          </w:p>
          <w:p w14:paraId="11EC66B8" w14:textId="38BBE5F2" w:rsidR="00821D99" w:rsidRDefault="005833C2">
            <w:pPr>
              <w:pStyle w:val="TableParagraph"/>
              <w:tabs>
                <w:tab w:val="left" w:pos="660"/>
              </w:tabs>
              <w:ind w:left="8" w:rightChars="81" w:right="178" w:hanging="8"/>
              <w:jc w:val="center"/>
              <w:rPr>
                <w:sz w:val="24"/>
                <w:lang w:val="en-US"/>
              </w:rPr>
            </w:pPr>
            <w:r>
              <w:rPr>
                <w:rFonts w:hint="eastAsia"/>
                <w:sz w:val="24"/>
                <w:lang w:val="en-US"/>
              </w:rPr>
              <w:t>6月</w:t>
            </w:r>
            <w:r w:rsidR="006943A2">
              <w:rPr>
                <w:rFonts w:hint="eastAsia"/>
                <w:sz w:val="24"/>
                <w:lang w:val="en-US"/>
              </w:rPr>
              <w:t>16</w:t>
            </w:r>
            <w:r>
              <w:rPr>
                <w:rFonts w:hint="eastAsia"/>
                <w:sz w:val="24"/>
                <w:lang w:val="en-US"/>
              </w:rPr>
              <w:t>日</w:t>
            </w:r>
          </w:p>
        </w:tc>
        <w:tc>
          <w:tcPr>
            <w:tcW w:w="4107" w:type="dxa"/>
          </w:tcPr>
          <w:p w14:paraId="11EC66B9" w14:textId="77777777" w:rsidR="00821D99" w:rsidRDefault="005833C2">
            <w:pPr>
              <w:pStyle w:val="TableParagraph"/>
              <w:spacing w:before="21"/>
              <w:ind w:rightChars="64" w:right="141"/>
              <w:jc w:val="center"/>
              <w:rPr>
                <w:sz w:val="24"/>
                <w:szCs w:val="24"/>
              </w:rPr>
            </w:pPr>
            <w:r>
              <w:rPr>
                <w:rFonts w:hint="eastAsia"/>
                <w:sz w:val="24"/>
                <w:szCs w:val="24"/>
              </w:rPr>
              <w:t>上午 9：00-12：00</w:t>
            </w:r>
          </w:p>
        </w:tc>
        <w:tc>
          <w:tcPr>
            <w:tcW w:w="3333" w:type="dxa"/>
          </w:tcPr>
          <w:p w14:paraId="11EC66BA" w14:textId="77777777" w:rsidR="00821D99" w:rsidRDefault="005833C2">
            <w:pPr>
              <w:pStyle w:val="TableParagraph"/>
              <w:spacing w:before="21"/>
              <w:ind w:left="210" w:right="195"/>
              <w:jc w:val="center"/>
              <w:rPr>
                <w:sz w:val="21"/>
                <w:szCs w:val="21"/>
              </w:rPr>
            </w:pPr>
            <w:r>
              <w:rPr>
                <w:rFonts w:hint="eastAsia"/>
                <w:sz w:val="21"/>
                <w:szCs w:val="21"/>
              </w:rPr>
              <w:t>2.5 进阶者教练现场课</w:t>
            </w:r>
          </w:p>
        </w:tc>
      </w:tr>
      <w:tr w:rsidR="00821D99" w14:paraId="11EC66BF" w14:textId="77777777">
        <w:trPr>
          <w:trHeight w:val="531"/>
        </w:trPr>
        <w:tc>
          <w:tcPr>
            <w:tcW w:w="1724" w:type="dxa"/>
            <w:vMerge/>
            <w:tcBorders>
              <w:top w:val="nil"/>
            </w:tcBorders>
          </w:tcPr>
          <w:p w14:paraId="11EC66BC" w14:textId="77777777" w:rsidR="00821D99" w:rsidRDefault="00821D99">
            <w:pPr>
              <w:tabs>
                <w:tab w:val="left" w:pos="660"/>
              </w:tabs>
              <w:ind w:left="8" w:rightChars="81" w:right="178" w:hanging="8"/>
              <w:jc w:val="center"/>
              <w:rPr>
                <w:sz w:val="2"/>
                <w:szCs w:val="2"/>
              </w:rPr>
            </w:pPr>
          </w:p>
        </w:tc>
        <w:tc>
          <w:tcPr>
            <w:tcW w:w="4107" w:type="dxa"/>
          </w:tcPr>
          <w:p w14:paraId="11EC66BD" w14:textId="77777777" w:rsidR="00821D99" w:rsidRDefault="005833C2">
            <w:pPr>
              <w:pStyle w:val="TableParagraph"/>
              <w:spacing w:before="20"/>
              <w:ind w:rightChars="64" w:right="141"/>
              <w:jc w:val="center"/>
              <w:rPr>
                <w:sz w:val="24"/>
                <w:szCs w:val="24"/>
              </w:rPr>
            </w:pPr>
            <w:r>
              <w:rPr>
                <w:rFonts w:hint="eastAsia"/>
                <w:sz w:val="24"/>
                <w:szCs w:val="24"/>
              </w:rPr>
              <w:t>下午 14：00-18：00</w:t>
            </w:r>
          </w:p>
        </w:tc>
        <w:tc>
          <w:tcPr>
            <w:tcW w:w="3333" w:type="dxa"/>
          </w:tcPr>
          <w:p w14:paraId="11EC66BE" w14:textId="77777777" w:rsidR="00821D99" w:rsidRDefault="005833C2">
            <w:pPr>
              <w:pStyle w:val="TableParagraph"/>
              <w:spacing w:before="20"/>
              <w:ind w:left="210" w:right="197"/>
              <w:jc w:val="both"/>
              <w:rPr>
                <w:sz w:val="21"/>
                <w:szCs w:val="21"/>
              </w:rPr>
            </w:pPr>
            <w:r>
              <w:rPr>
                <w:rFonts w:hint="eastAsia"/>
                <w:sz w:val="21"/>
                <w:szCs w:val="21"/>
              </w:rPr>
              <w:t>现场实操演练及模拟教学考核</w:t>
            </w:r>
          </w:p>
        </w:tc>
      </w:tr>
      <w:tr w:rsidR="00821D99" w14:paraId="11EC66C3" w14:textId="77777777">
        <w:trPr>
          <w:trHeight w:val="531"/>
        </w:trPr>
        <w:tc>
          <w:tcPr>
            <w:tcW w:w="1724" w:type="dxa"/>
            <w:tcBorders>
              <w:top w:val="nil"/>
            </w:tcBorders>
          </w:tcPr>
          <w:p w14:paraId="11EC66C0" w14:textId="77777777" w:rsidR="00821D99" w:rsidRDefault="00821D99">
            <w:pPr>
              <w:tabs>
                <w:tab w:val="left" w:pos="660"/>
              </w:tabs>
              <w:ind w:left="8" w:rightChars="81" w:right="178" w:hanging="8"/>
              <w:jc w:val="center"/>
              <w:rPr>
                <w:sz w:val="2"/>
                <w:szCs w:val="2"/>
              </w:rPr>
            </w:pPr>
          </w:p>
        </w:tc>
        <w:tc>
          <w:tcPr>
            <w:tcW w:w="4107" w:type="dxa"/>
          </w:tcPr>
          <w:p w14:paraId="11EC66C1" w14:textId="77777777" w:rsidR="00821D99" w:rsidRDefault="005833C2">
            <w:pPr>
              <w:pStyle w:val="TableParagraph"/>
              <w:spacing w:before="22"/>
              <w:ind w:rightChars="64" w:right="141"/>
              <w:jc w:val="center"/>
              <w:rPr>
                <w:sz w:val="24"/>
                <w:szCs w:val="24"/>
              </w:rPr>
            </w:pPr>
            <w:r>
              <w:rPr>
                <w:rFonts w:hint="eastAsia"/>
                <w:sz w:val="24"/>
                <w:szCs w:val="24"/>
              </w:rPr>
              <w:t>下午 18：00</w:t>
            </w:r>
          </w:p>
        </w:tc>
        <w:tc>
          <w:tcPr>
            <w:tcW w:w="3333" w:type="dxa"/>
          </w:tcPr>
          <w:p w14:paraId="11EC66C2" w14:textId="77777777" w:rsidR="00821D99" w:rsidRDefault="005833C2">
            <w:pPr>
              <w:pStyle w:val="TableParagraph"/>
              <w:spacing w:before="39" w:line="232" w:lineRule="auto"/>
              <w:ind w:left="599" w:right="420" w:hanging="123"/>
              <w:rPr>
                <w:sz w:val="21"/>
                <w:szCs w:val="21"/>
              </w:rPr>
            </w:pPr>
            <w:r>
              <w:rPr>
                <w:rFonts w:hint="eastAsia"/>
                <w:sz w:val="21"/>
                <w:szCs w:val="21"/>
              </w:rPr>
              <w:t>结业典礼、合影留念</w:t>
            </w:r>
          </w:p>
        </w:tc>
      </w:tr>
      <w:tr w:rsidR="00821D99" w14:paraId="11EC66CB" w14:textId="77777777">
        <w:trPr>
          <w:trHeight w:val="531"/>
        </w:trPr>
        <w:tc>
          <w:tcPr>
            <w:tcW w:w="1724" w:type="dxa"/>
            <w:vMerge w:val="restart"/>
          </w:tcPr>
          <w:p w14:paraId="11EC66C4" w14:textId="77777777" w:rsidR="00821D99" w:rsidRDefault="00821D99">
            <w:pPr>
              <w:pStyle w:val="TableParagraph"/>
              <w:tabs>
                <w:tab w:val="left" w:pos="660"/>
              </w:tabs>
              <w:spacing w:before="10"/>
              <w:ind w:left="8" w:rightChars="81" w:right="178" w:hanging="8"/>
              <w:jc w:val="center"/>
              <w:rPr>
                <w:sz w:val="25"/>
              </w:rPr>
            </w:pPr>
          </w:p>
          <w:p w14:paraId="11EC66C5" w14:textId="3862336F" w:rsidR="00821D99" w:rsidRDefault="005833C2">
            <w:pPr>
              <w:pStyle w:val="TableParagraph"/>
              <w:tabs>
                <w:tab w:val="left" w:pos="660"/>
              </w:tabs>
              <w:ind w:left="8" w:rightChars="81" w:right="178" w:hanging="8"/>
              <w:jc w:val="center"/>
              <w:rPr>
                <w:sz w:val="24"/>
                <w:lang w:val="en-US"/>
              </w:rPr>
            </w:pPr>
            <w:r>
              <w:rPr>
                <w:rFonts w:hint="eastAsia"/>
                <w:sz w:val="24"/>
                <w:lang w:val="en-US"/>
              </w:rPr>
              <w:t>6月</w:t>
            </w:r>
            <w:r w:rsidR="006943A2">
              <w:rPr>
                <w:rFonts w:hint="eastAsia"/>
                <w:sz w:val="24"/>
                <w:lang w:val="en-US"/>
              </w:rPr>
              <w:t>22</w:t>
            </w:r>
            <w:r>
              <w:rPr>
                <w:rFonts w:hint="eastAsia"/>
                <w:sz w:val="24"/>
                <w:lang w:val="en-US"/>
              </w:rPr>
              <w:t>日</w:t>
            </w:r>
          </w:p>
          <w:p w14:paraId="11EC66C6" w14:textId="77777777" w:rsidR="00821D99" w:rsidRDefault="00821D99">
            <w:pPr>
              <w:pStyle w:val="TableParagraph"/>
              <w:tabs>
                <w:tab w:val="left" w:pos="660"/>
              </w:tabs>
              <w:spacing w:before="1"/>
              <w:ind w:left="8" w:rightChars="81" w:right="178" w:hanging="8"/>
              <w:jc w:val="center"/>
              <w:rPr>
                <w:sz w:val="26"/>
              </w:rPr>
            </w:pPr>
          </w:p>
          <w:p w14:paraId="11EC66C7" w14:textId="77777777" w:rsidR="00821D99" w:rsidRDefault="00821D99">
            <w:pPr>
              <w:pStyle w:val="TableParagraph"/>
              <w:tabs>
                <w:tab w:val="left" w:pos="660"/>
              </w:tabs>
              <w:ind w:rightChars="81" w:right="178"/>
              <w:jc w:val="both"/>
              <w:rPr>
                <w:sz w:val="24"/>
              </w:rPr>
            </w:pPr>
          </w:p>
        </w:tc>
        <w:tc>
          <w:tcPr>
            <w:tcW w:w="4107" w:type="dxa"/>
          </w:tcPr>
          <w:p w14:paraId="11EC66C8" w14:textId="77777777" w:rsidR="00821D99" w:rsidRDefault="005833C2">
            <w:pPr>
              <w:pStyle w:val="TableParagraph"/>
              <w:spacing w:before="21"/>
              <w:ind w:rightChars="64" w:right="141" w:firstLineChars="500" w:firstLine="1200"/>
              <w:jc w:val="both"/>
              <w:rPr>
                <w:sz w:val="24"/>
                <w:szCs w:val="24"/>
              </w:rPr>
            </w:pPr>
            <w:r>
              <w:rPr>
                <w:rFonts w:hint="eastAsia"/>
                <w:sz w:val="24"/>
                <w:szCs w:val="24"/>
              </w:rPr>
              <w:t xml:space="preserve">上午 </w:t>
            </w:r>
            <w:r>
              <w:rPr>
                <w:rFonts w:hint="eastAsia"/>
                <w:sz w:val="24"/>
                <w:szCs w:val="24"/>
                <w:lang w:val="en-US"/>
              </w:rPr>
              <w:t>8：30</w:t>
            </w:r>
            <w:r>
              <w:rPr>
                <w:rFonts w:hint="eastAsia"/>
                <w:sz w:val="24"/>
                <w:szCs w:val="24"/>
              </w:rPr>
              <w:t>-</w:t>
            </w:r>
            <w:r>
              <w:rPr>
                <w:rFonts w:hint="eastAsia"/>
                <w:sz w:val="24"/>
                <w:szCs w:val="24"/>
                <w:lang w:val="en-US"/>
              </w:rPr>
              <w:t>8</w:t>
            </w:r>
            <w:r>
              <w:rPr>
                <w:rFonts w:hint="eastAsia"/>
                <w:sz w:val="24"/>
                <w:szCs w:val="24"/>
              </w:rPr>
              <w:t>：</w:t>
            </w:r>
            <w:r>
              <w:rPr>
                <w:rFonts w:hint="eastAsia"/>
                <w:sz w:val="24"/>
                <w:szCs w:val="24"/>
                <w:lang w:val="en-US"/>
              </w:rPr>
              <w:t>5</w:t>
            </w:r>
            <w:r>
              <w:rPr>
                <w:rFonts w:hint="eastAsia"/>
                <w:sz w:val="24"/>
                <w:szCs w:val="24"/>
              </w:rPr>
              <w:t>0</w:t>
            </w:r>
          </w:p>
        </w:tc>
        <w:tc>
          <w:tcPr>
            <w:tcW w:w="3333" w:type="dxa"/>
          </w:tcPr>
          <w:p w14:paraId="11EC66C9" w14:textId="77777777" w:rsidR="00821D99" w:rsidRDefault="005833C2">
            <w:pPr>
              <w:pStyle w:val="TableParagraph"/>
              <w:spacing w:before="21"/>
              <w:ind w:left="203" w:right="197"/>
              <w:jc w:val="center"/>
              <w:rPr>
                <w:sz w:val="21"/>
                <w:szCs w:val="21"/>
              </w:rPr>
            </w:pPr>
            <w:r>
              <w:rPr>
                <w:rFonts w:hint="eastAsia"/>
                <w:sz w:val="21"/>
                <w:szCs w:val="21"/>
              </w:rPr>
              <w:t>报到及领取装备、教材</w:t>
            </w:r>
          </w:p>
          <w:p w14:paraId="11EC66CA" w14:textId="77777777" w:rsidR="00821D99" w:rsidRDefault="00821D99">
            <w:pPr>
              <w:pStyle w:val="TableParagraph"/>
              <w:spacing w:before="21"/>
              <w:ind w:left="203" w:right="197"/>
              <w:jc w:val="center"/>
              <w:rPr>
                <w:sz w:val="21"/>
                <w:szCs w:val="21"/>
              </w:rPr>
            </w:pPr>
          </w:p>
        </w:tc>
      </w:tr>
      <w:tr w:rsidR="00821D99" w14:paraId="11EC66D0" w14:textId="77777777">
        <w:trPr>
          <w:trHeight w:val="532"/>
        </w:trPr>
        <w:tc>
          <w:tcPr>
            <w:tcW w:w="1724" w:type="dxa"/>
            <w:vMerge/>
          </w:tcPr>
          <w:p w14:paraId="11EC66CC" w14:textId="77777777" w:rsidR="00821D99" w:rsidRDefault="00821D99">
            <w:pPr>
              <w:tabs>
                <w:tab w:val="left" w:pos="660"/>
              </w:tabs>
              <w:ind w:left="8" w:rightChars="81" w:right="178" w:hanging="8"/>
              <w:jc w:val="center"/>
              <w:rPr>
                <w:sz w:val="2"/>
                <w:szCs w:val="2"/>
              </w:rPr>
            </w:pPr>
          </w:p>
        </w:tc>
        <w:tc>
          <w:tcPr>
            <w:tcW w:w="4107" w:type="dxa"/>
          </w:tcPr>
          <w:p w14:paraId="11EC66CD" w14:textId="77777777" w:rsidR="00821D99" w:rsidRDefault="005833C2">
            <w:pPr>
              <w:pStyle w:val="TableParagraph"/>
              <w:spacing w:before="22"/>
              <w:ind w:rightChars="64" w:right="141"/>
              <w:jc w:val="center"/>
              <w:rPr>
                <w:sz w:val="24"/>
                <w:szCs w:val="24"/>
              </w:rPr>
            </w:pPr>
            <w:r>
              <w:rPr>
                <w:rFonts w:hint="eastAsia"/>
                <w:sz w:val="24"/>
                <w:szCs w:val="24"/>
                <w:lang w:val="en-US"/>
              </w:rPr>
              <w:t xml:space="preserve"> 上午</w:t>
            </w:r>
            <w:r>
              <w:rPr>
                <w:rFonts w:hint="eastAsia"/>
                <w:sz w:val="24"/>
                <w:szCs w:val="24"/>
              </w:rPr>
              <w:t xml:space="preserve"> </w:t>
            </w:r>
            <w:r>
              <w:rPr>
                <w:rFonts w:hint="eastAsia"/>
                <w:sz w:val="24"/>
                <w:szCs w:val="24"/>
                <w:lang w:val="en-US"/>
              </w:rPr>
              <w:t>9</w:t>
            </w:r>
            <w:r>
              <w:rPr>
                <w:rFonts w:hint="eastAsia"/>
                <w:sz w:val="24"/>
                <w:szCs w:val="24"/>
              </w:rPr>
              <w:t>：00-</w:t>
            </w:r>
            <w:r>
              <w:rPr>
                <w:rFonts w:hint="eastAsia"/>
                <w:sz w:val="24"/>
                <w:szCs w:val="24"/>
                <w:lang w:val="en-US"/>
              </w:rPr>
              <w:t>12</w:t>
            </w:r>
            <w:r>
              <w:rPr>
                <w:rFonts w:hint="eastAsia"/>
                <w:sz w:val="24"/>
                <w:szCs w:val="24"/>
              </w:rPr>
              <w:t>：00</w:t>
            </w:r>
          </w:p>
        </w:tc>
        <w:tc>
          <w:tcPr>
            <w:tcW w:w="3333" w:type="dxa"/>
          </w:tcPr>
          <w:p w14:paraId="11EC66CE" w14:textId="77777777" w:rsidR="00821D99" w:rsidRDefault="005833C2">
            <w:pPr>
              <w:pStyle w:val="TableParagraph"/>
              <w:spacing w:before="18"/>
              <w:ind w:left="210" w:right="197"/>
              <w:jc w:val="center"/>
              <w:rPr>
                <w:sz w:val="21"/>
                <w:szCs w:val="21"/>
              </w:rPr>
            </w:pPr>
            <w:r>
              <w:rPr>
                <w:rFonts w:hint="eastAsia"/>
                <w:sz w:val="21"/>
                <w:szCs w:val="21"/>
              </w:rPr>
              <w:t>匹克球运动简介</w:t>
            </w:r>
          </w:p>
          <w:p w14:paraId="11EC66CF" w14:textId="77777777" w:rsidR="00821D99" w:rsidRDefault="005833C2">
            <w:pPr>
              <w:pStyle w:val="TableParagraph"/>
              <w:spacing w:before="22"/>
              <w:ind w:left="207" w:right="197"/>
              <w:jc w:val="center"/>
              <w:rPr>
                <w:sz w:val="21"/>
                <w:szCs w:val="21"/>
              </w:rPr>
            </w:pPr>
            <w:r>
              <w:rPr>
                <w:rFonts w:hint="eastAsia"/>
                <w:sz w:val="21"/>
                <w:szCs w:val="21"/>
                <w:lang w:val="en-US"/>
              </w:rPr>
              <w:t>裁判员</w:t>
            </w:r>
            <w:r>
              <w:rPr>
                <w:rFonts w:hint="eastAsia"/>
                <w:sz w:val="21"/>
                <w:szCs w:val="21"/>
              </w:rPr>
              <w:t>理论课程</w:t>
            </w:r>
          </w:p>
        </w:tc>
      </w:tr>
      <w:tr w:rsidR="00821D99" w14:paraId="11EC66D5" w14:textId="77777777">
        <w:trPr>
          <w:trHeight w:val="532"/>
        </w:trPr>
        <w:tc>
          <w:tcPr>
            <w:tcW w:w="1724" w:type="dxa"/>
            <w:vMerge/>
          </w:tcPr>
          <w:p w14:paraId="11EC66D1" w14:textId="77777777" w:rsidR="00821D99" w:rsidRDefault="00821D99">
            <w:pPr>
              <w:pStyle w:val="TableParagraph"/>
              <w:tabs>
                <w:tab w:val="left" w:pos="660"/>
              </w:tabs>
              <w:ind w:left="8" w:rightChars="81" w:right="178" w:hanging="8"/>
              <w:jc w:val="center"/>
              <w:rPr>
                <w:sz w:val="24"/>
              </w:rPr>
            </w:pPr>
          </w:p>
        </w:tc>
        <w:tc>
          <w:tcPr>
            <w:tcW w:w="4107" w:type="dxa"/>
          </w:tcPr>
          <w:p w14:paraId="11EC66D2" w14:textId="77777777" w:rsidR="00821D99" w:rsidRDefault="005833C2">
            <w:pPr>
              <w:pStyle w:val="TableParagraph"/>
              <w:spacing w:before="22"/>
              <w:ind w:rightChars="64" w:right="141"/>
              <w:jc w:val="center"/>
              <w:rPr>
                <w:sz w:val="24"/>
                <w:szCs w:val="24"/>
              </w:rPr>
            </w:pPr>
            <w:r>
              <w:rPr>
                <w:rFonts w:hint="eastAsia"/>
                <w:sz w:val="24"/>
                <w:szCs w:val="24"/>
                <w:lang w:val="en-US"/>
              </w:rPr>
              <w:t>下</w:t>
            </w:r>
            <w:r>
              <w:rPr>
                <w:rFonts w:hint="eastAsia"/>
                <w:sz w:val="24"/>
                <w:szCs w:val="24"/>
              </w:rPr>
              <w:t xml:space="preserve">午 </w:t>
            </w:r>
            <w:r>
              <w:rPr>
                <w:rFonts w:hint="eastAsia"/>
                <w:sz w:val="24"/>
                <w:szCs w:val="24"/>
                <w:lang w:val="en-US"/>
              </w:rPr>
              <w:t>14</w:t>
            </w:r>
            <w:r>
              <w:rPr>
                <w:rFonts w:hint="eastAsia"/>
                <w:sz w:val="24"/>
                <w:szCs w:val="24"/>
              </w:rPr>
              <w:t>：00-</w:t>
            </w:r>
            <w:r>
              <w:rPr>
                <w:rFonts w:hint="eastAsia"/>
                <w:sz w:val="24"/>
                <w:szCs w:val="24"/>
                <w:lang w:val="en-US"/>
              </w:rPr>
              <w:t>18：</w:t>
            </w:r>
            <w:r>
              <w:rPr>
                <w:rFonts w:hint="eastAsia"/>
                <w:sz w:val="24"/>
                <w:szCs w:val="24"/>
              </w:rPr>
              <w:t>00</w:t>
            </w:r>
          </w:p>
        </w:tc>
        <w:tc>
          <w:tcPr>
            <w:tcW w:w="3333" w:type="dxa"/>
          </w:tcPr>
          <w:p w14:paraId="11EC66D3" w14:textId="77777777" w:rsidR="00821D99" w:rsidRDefault="005833C2">
            <w:pPr>
              <w:pStyle w:val="TableParagraph"/>
              <w:spacing w:before="22"/>
              <w:ind w:right="197" w:firstLineChars="400" w:firstLine="840"/>
              <w:jc w:val="both"/>
              <w:rPr>
                <w:sz w:val="21"/>
                <w:szCs w:val="21"/>
                <w:lang w:val="en-US"/>
              </w:rPr>
            </w:pPr>
            <w:r>
              <w:rPr>
                <w:rFonts w:hint="eastAsia"/>
                <w:sz w:val="21"/>
                <w:szCs w:val="21"/>
              </w:rPr>
              <w:t>裁判员理论</w:t>
            </w:r>
            <w:r>
              <w:rPr>
                <w:rFonts w:hint="eastAsia"/>
                <w:sz w:val="21"/>
                <w:szCs w:val="21"/>
                <w:lang w:val="en-US"/>
              </w:rPr>
              <w:t>课程</w:t>
            </w:r>
          </w:p>
          <w:p w14:paraId="11EC66D4" w14:textId="77777777" w:rsidR="00821D99" w:rsidRDefault="005833C2">
            <w:pPr>
              <w:pStyle w:val="TableParagraph"/>
              <w:spacing w:before="22"/>
              <w:ind w:left="203" w:right="197"/>
              <w:jc w:val="center"/>
              <w:rPr>
                <w:sz w:val="21"/>
                <w:szCs w:val="21"/>
              </w:rPr>
            </w:pPr>
            <w:r>
              <w:rPr>
                <w:rFonts w:hint="eastAsia"/>
                <w:sz w:val="21"/>
                <w:szCs w:val="21"/>
                <w:lang w:val="en-US"/>
              </w:rPr>
              <w:t>理论</w:t>
            </w:r>
            <w:r>
              <w:rPr>
                <w:rFonts w:hint="eastAsia"/>
                <w:sz w:val="21"/>
                <w:szCs w:val="21"/>
              </w:rPr>
              <w:t>考核及讲解</w:t>
            </w:r>
          </w:p>
        </w:tc>
      </w:tr>
      <w:tr w:rsidR="00821D99" w14:paraId="11EC66DB" w14:textId="77777777">
        <w:trPr>
          <w:trHeight w:val="628"/>
        </w:trPr>
        <w:tc>
          <w:tcPr>
            <w:tcW w:w="1724" w:type="dxa"/>
            <w:vMerge w:val="restart"/>
          </w:tcPr>
          <w:p w14:paraId="11EC66D6" w14:textId="77777777" w:rsidR="00821D99" w:rsidRDefault="00821D99">
            <w:pPr>
              <w:pStyle w:val="TableParagraph"/>
              <w:tabs>
                <w:tab w:val="left" w:pos="660"/>
              </w:tabs>
              <w:spacing w:before="10"/>
              <w:ind w:left="8" w:rightChars="81" w:right="178" w:hanging="8"/>
              <w:jc w:val="center"/>
              <w:rPr>
                <w:sz w:val="25"/>
              </w:rPr>
            </w:pPr>
          </w:p>
          <w:p w14:paraId="11EC66D7" w14:textId="00556936" w:rsidR="00821D99" w:rsidRDefault="005833C2">
            <w:pPr>
              <w:pStyle w:val="TableParagraph"/>
              <w:tabs>
                <w:tab w:val="left" w:pos="660"/>
              </w:tabs>
              <w:ind w:left="8" w:rightChars="81" w:right="178" w:hanging="8"/>
              <w:jc w:val="center"/>
              <w:rPr>
                <w:sz w:val="24"/>
                <w:lang w:val="en-US"/>
              </w:rPr>
            </w:pPr>
            <w:r>
              <w:rPr>
                <w:rFonts w:hint="eastAsia"/>
                <w:sz w:val="24"/>
                <w:lang w:val="en-US"/>
              </w:rPr>
              <w:t>6月</w:t>
            </w:r>
            <w:r w:rsidR="006943A2">
              <w:rPr>
                <w:rFonts w:hint="eastAsia"/>
                <w:sz w:val="24"/>
                <w:lang w:val="en-US"/>
              </w:rPr>
              <w:t>23</w:t>
            </w:r>
            <w:r>
              <w:rPr>
                <w:rFonts w:hint="eastAsia"/>
                <w:sz w:val="24"/>
                <w:lang w:val="en-US"/>
              </w:rPr>
              <w:t>日</w:t>
            </w:r>
          </w:p>
        </w:tc>
        <w:tc>
          <w:tcPr>
            <w:tcW w:w="4107" w:type="dxa"/>
          </w:tcPr>
          <w:p w14:paraId="11EC66D8" w14:textId="77777777" w:rsidR="00821D99" w:rsidRDefault="005833C2">
            <w:pPr>
              <w:pStyle w:val="TableParagraph"/>
              <w:spacing w:before="21"/>
              <w:ind w:rightChars="64" w:right="141"/>
              <w:jc w:val="center"/>
              <w:rPr>
                <w:sz w:val="24"/>
                <w:szCs w:val="24"/>
              </w:rPr>
            </w:pPr>
            <w:r>
              <w:rPr>
                <w:rFonts w:hint="eastAsia"/>
                <w:sz w:val="24"/>
                <w:szCs w:val="24"/>
                <w:lang w:val="en-US"/>
              </w:rPr>
              <w:t>上</w:t>
            </w:r>
            <w:r>
              <w:rPr>
                <w:rFonts w:hint="eastAsia"/>
                <w:sz w:val="24"/>
                <w:szCs w:val="24"/>
              </w:rPr>
              <w:t xml:space="preserve">午 </w:t>
            </w:r>
            <w:r>
              <w:rPr>
                <w:rFonts w:hint="eastAsia"/>
                <w:sz w:val="24"/>
                <w:szCs w:val="24"/>
                <w:lang w:val="en-US"/>
              </w:rPr>
              <w:t>9</w:t>
            </w:r>
            <w:r>
              <w:rPr>
                <w:rFonts w:hint="eastAsia"/>
                <w:sz w:val="24"/>
                <w:szCs w:val="24"/>
              </w:rPr>
              <w:t>：00-1</w:t>
            </w:r>
            <w:r>
              <w:rPr>
                <w:rFonts w:hint="eastAsia"/>
                <w:sz w:val="24"/>
                <w:szCs w:val="24"/>
                <w:lang w:val="en-US"/>
              </w:rPr>
              <w:t>2</w:t>
            </w:r>
            <w:r>
              <w:rPr>
                <w:rFonts w:hint="eastAsia"/>
                <w:sz w:val="24"/>
                <w:szCs w:val="24"/>
              </w:rPr>
              <w:t>：00</w:t>
            </w:r>
          </w:p>
          <w:p w14:paraId="11EC66D9" w14:textId="77777777" w:rsidR="00821D99" w:rsidRDefault="005833C2">
            <w:pPr>
              <w:pStyle w:val="TableParagraph"/>
              <w:spacing w:before="21"/>
              <w:ind w:rightChars="64" w:right="141"/>
              <w:jc w:val="center"/>
              <w:rPr>
                <w:sz w:val="24"/>
                <w:szCs w:val="24"/>
              </w:rPr>
            </w:pPr>
            <w:r>
              <w:rPr>
                <w:rFonts w:hint="eastAsia"/>
                <w:sz w:val="24"/>
                <w:szCs w:val="24"/>
                <w:lang w:val="en-US"/>
              </w:rPr>
              <w:t>下</w:t>
            </w:r>
            <w:r>
              <w:rPr>
                <w:rFonts w:hint="eastAsia"/>
                <w:sz w:val="24"/>
                <w:szCs w:val="24"/>
              </w:rPr>
              <w:t xml:space="preserve">午 </w:t>
            </w:r>
            <w:r>
              <w:rPr>
                <w:rFonts w:hint="eastAsia"/>
                <w:sz w:val="24"/>
                <w:szCs w:val="24"/>
                <w:lang w:val="en-US"/>
              </w:rPr>
              <w:t>14</w:t>
            </w:r>
            <w:r>
              <w:rPr>
                <w:rFonts w:hint="eastAsia"/>
                <w:sz w:val="24"/>
                <w:szCs w:val="24"/>
              </w:rPr>
              <w:t>：00-</w:t>
            </w:r>
            <w:r>
              <w:rPr>
                <w:rFonts w:hint="eastAsia"/>
                <w:sz w:val="24"/>
                <w:szCs w:val="24"/>
                <w:lang w:val="en-US"/>
              </w:rPr>
              <w:t>18</w:t>
            </w:r>
            <w:r>
              <w:rPr>
                <w:rFonts w:hint="eastAsia"/>
                <w:sz w:val="24"/>
                <w:szCs w:val="24"/>
              </w:rPr>
              <w:t>：00</w:t>
            </w:r>
          </w:p>
        </w:tc>
        <w:tc>
          <w:tcPr>
            <w:tcW w:w="3333" w:type="dxa"/>
          </w:tcPr>
          <w:p w14:paraId="11EC66DA" w14:textId="77777777" w:rsidR="00821D99" w:rsidRDefault="005833C2">
            <w:pPr>
              <w:pStyle w:val="TableParagraph"/>
              <w:spacing w:before="33" w:line="288" w:lineRule="exact"/>
              <w:ind w:left="1556" w:right="176" w:hanging="1320"/>
              <w:rPr>
                <w:sz w:val="21"/>
                <w:szCs w:val="21"/>
              </w:rPr>
            </w:pPr>
            <w:r>
              <w:rPr>
                <w:rFonts w:hint="eastAsia"/>
                <w:sz w:val="21"/>
                <w:szCs w:val="21"/>
              </w:rPr>
              <w:t>现场实操演练及模拟</w:t>
            </w:r>
            <w:r>
              <w:rPr>
                <w:rFonts w:hint="eastAsia"/>
                <w:sz w:val="21"/>
                <w:szCs w:val="21"/>
                <w:lang w:val="en-US"/>
              </w:rPr>
              <w:t>执裁</w:t>
            </w:r>
            <w:r>
              <w:rPr>
                <w:rFonts w:hint="eastAsia"/>
                <w:sz w:val="21"/>
                <w:szCs w:val="21"/>
              </w:rPr>
              <w:t>考核</w:t>
            </w:r>
          </w:p>
        </w:tc>
      </w:tr>
      <w:tr w:rsidR="00821D99" w14:paraId="11EC66DF" w14:textId="77777777">
        <w:trPr>
          <w:trHeight w:val="462"/>
        </w:trPr>
        <w:tc>
          <w:tcPr>
            <w:tcW w:w="1724" w:type="dxa"/>
            <w:vMerge/>
            <w:tcBorders>
              <w:top w:val="nil"/>
            </w:tcBorders>
          </w:tcPr>
          <w:p w14:paraId="11EC66DC" w14:textId="77777777" w:rsidR="00821D99" w:rsidRDefault="00821D99">
            <w:pPr>
              <w:rPr>
                <w:sz w:val="2"/>
                <w:szCs w:val="2"/>
              </w:rPr>
            </w:pPr>
          </w:p>
        </w:tc>
        <w:tc>
          <w:tcPr>
            <w:tcW w:w="4107" w:type="dxa"/>
          </w:tcPr>
          <w:p w14:paraId="11EC66DD" w14:textId="77777777" w:rsidR="00821D99" w:rsidRDefault="005833C2">
            <w:pPr>
              <w:pStyle w:val="TableParagraph"/>
              <w:spacing w:before="22"/>
              <w:ind w:rightChars="64" w:right="141"/>
              <w:jc w:val="center"/>
              <w:rPr>
                <w:sz w:val="24"/>
                <w:szCs w:val="24"/>
              </w:rPr>
            </w:pPr>
            <w:r>
              <w:rPr>
                <w:rFonts w:hint="eastAsia"/>
                <w:sz w:val="24"/>
                <w:szCs w:val="24"/>
              </w:rPr>
              <w:t>下午 18：00</w:t>
            </w:r>
          </w:p>
        </w:tc>
        <w:tc>
          <w:tcPr>
            <w:tcW w:w="3333" w:type="dxa"/>
          </w:tcPr>
          <w:p w14:paraId="11EC66DE" w14:textId="77777777" w:rsidR="00821D99" w:rsidRDefault="005833C2">
            <w:pPr>
              <w:pStyle w:val="TableParagraph"/>
              <w:spacing w:before="39" w:line="232" w:lineRule="auto"/>
              <w:ind w:left="599" w:right="420" w:hanging="123"/>
              <w:rPr>
                <w:sz w:val="21"/>
                <w:szCs w:val="21"/>
              </w:rPr>
            </w:pPr>
            <w:r>
              <w:rPr>
                <w:rFonts w:hint="eastAsia"/>
                <w:sz w:val="21"/>
                <w:szCs w:val="21"/>
              </w:rPr>
              <w:t>结业典礼、合影留念</w:t>
            </w:r>
          </w:p>
        </w:tc>
      </w:tr>
    </w:tbl>
    <w:p w14:paraId="11EC66E0" w14:textId="30EE4222" w:rsidR="00821D99" w:rsidRDefault="005833C2">
      <w:pPr>
        <w:pStyle w:val="a5"/>
        <w:tabs>
          <w:tab w:val="left" w:pos="456"/>
        </w:tabs>
        <w:spacing w:before="62" w:line="424" w:lineRule="auto"/>
        <w:ind w:left="0" w:right="1532" w:firstLine="0"/>
        <w:rPr>
          <w:b/>
          <w:bCs/>
          <w:spacing w:val="-13"/>
          <w:sz w:val="30"/>
          <w:szCs w:val="30"/>
          <w:lang w:val="en-US"/>
        </w:rPr>
      </w:pPr>
      <w:r>
        <w:rPr>
          <w:rFonts w:hint="eastAsia"/>
          <w:b/>
          <w:bCs/>
          <w:spacing w:val="-13"/>
          <w:sz w:val="30"/>
          <w:szCs w:val="30"/>
          <w:lang w:val="en-US"/>
        </w:rPr>
        <w:t>十、报名及报到</w:t>
      </w:r>
    </w:p>
    <w:p w14:paraId="3D79B907" w14:textId="5EC0ED58" w:rsidR="004E5919" w:rsidRPr="004D7026" w:rsidRDefault="004E5919" w:rsidP="004E5919">
      <w:pPr>
        <w:pStyle w:val="a5"/>
        <w:tabs>
          <w:tab w:val="left" w:pos="556"/>
        </w:tabs>
        <w:spacing w:line="360" w:lineRule="auto"/>
        <w:ind w:leftChars="-100" w:left="-220" w:rightChars="322" w:right="708" w:firstLineChars="200" w:firstLine="534"/>
        <w:jc w:val="both"/>
        <w:rPr>
          <w:sz w:val="28"/>
          <w:szCs w:val="28"/>
          <w:lang w:val="en-US"/>
        </w:rPr>
      </w:pPr>
      <w:r w:rsidRPr="004E5919">
        <w:rPr>
          <w:rFonts w:hint="eastAsia"/>
          <w:spacing w:val="-13"/>
          <w:sz w:val="28"/>
          <w:szCs w:val="28"/>
          <w:lang w:val="en-US"/>
        </w:rPr>
        <w:t>1、</w:t>
      </w:r>
      <w:r w:rsidRPr="004E5919">
        <w:rPr>
          <w:rFonts w:hint="eastAsia"/>
          <w:spacing w:val="-13"/>
          <w:sz w:val="28"/>
          <w:szCs w:val="28"/>
        </w:rPr>
        <w:t xml:space="preserve">参加培训人员请于 </w:t>
      </w:r>
      <w:r w:rsidRPr="004E5919">
        <w:rPr>
          <w:rFonts w:hint="eastAsia"/>
          <w:spacing w:val="-4"/>
          <w:sz w:val="28"/>
          <w:szCs w:val="28"/>
        </w:rPr>
        <w:t>2024</w:t>
      </w:r>
      <w:r w:rsidRPr="004E5919">
        <w:rPr>
          <w:rFonts w:hint="eastAsia"/>
          <w:spacing w:val="19"/>
          <w:sz w:val="28"/>
          <w:szCs w:val="28"/>
        </w:rPr>
        <w:t xml:space="preserve"> </w:t>
      </w:r>
      <w:r w:rsidRPr="004E5919">
        <w:rPr>
          <w:rFonts w:hint="eastAsia"/>
          <w:spacing w:val="-35"/>
          <w:sz w:val="28"/>
          <w:szCs w:val="28"/>
        </w:rPr>
        <w:t xml:space="preserve">年 </w:t>
      </w:r>
      <w:r w:rsidRPr="004E5919">
        <w:rPr>
          <w:rFonts w:hint="eastAsia"/>
          <w:spacing w:val="-35"/>
          <w:sz w:val="28"/>
          <w:szCs w:val="28"/>
          <w:lang w:val="en-US"/>
        </w:rPr>
        <w:t>6</w:t>
      </w:r>
      <w:r w:rsidRPr="004E5919">
        <w:rPr>
          <w:rFonts w:hint="eastAsia"/>
          <w:spacing w:val="-25"/>
          <w:sz w:val="28"/>
          <w:szCs w:val="28"/>
        </w:rPr>
        <w:t>月10</w:t>
      </w:r>
      <w:r w:rsidRPr="004E5919">
        <w:rPr>
          <w:rFonts w:hint="eastAsia"/>
          <w:spacing w:val="-24"/>
          <w:sz w:val="28"/>
          <w:szCs w:val="28"/>
          <w:lang w:val="en-US"/>
        </w:rPr>
        <w:t>日</w:t>
      </w:r>
      <w:r w:rsidRPr="004E5919">
        <w:rPr>
          <w:rFonts w:hint="eastAsia"/>
          <w:spacing w:val="-24"/>
          <w:sz w:val="28"/>
          <w:szCs w:val="28"/>
        </w:rPr>
        <w:t xml:space="preserve"> </w:t>
      </w:r>
      <w:r w:rsidRPr="004E5919">
        <w:rPr>
          <w:rFonts w:hint="eastAsia"/>
          <w:spacing w:val="-24"/>
          <w:sz w:val="28"/>
          <w:szCs w:val="28"/>
          <w:lang w:val="en-US"/>
        </w:rPr>
        <w:t>20</w:t>
      </w:r>
      <w:r w:rsidRPr="004E5919">
        <w:rPr>
          <w:rFonts w:hint="eastAsia"/>
          <w:spacing w:val="-4"/>
          <w:sz w:val="28"/>
          <w:szCs w:val="28"/>
        </w:rPr>
        <w:t>:00</w:t>
      </w:r>
      <w:r w:rsidRPr="004E5919">
        <w:rPr>
          <w:rFonts w:hint="eastAsia"/>
          <w:spacing w:val="16"/>
          <w:sz w:val="28"/>
          <w:szCs w:val="28"/>
        </w:rPr>
        <w:t xml:space="preserve"> </w:t>
      </w:r>
      <w:r w:rsidRPr="004E5919">
        <w:rPr>
          <w:rFonts w:hint="eastAsia"/>
          <w:spacing w:val="-8"/>
          <w:sz w:val="28"/>
          <w:szCs w:val="28"/>
        </w:rPr>
        <w:t>前填写报名信息，提交</w:t>
      </w:r>
      <w:r w:rsidRPr="004E5919">
        <w:rPr>
          <w:rFonts w:hint="eastAsia"/>
          <w:spacing w:val="-3"/>
          <w:sz w:val="28"/>
          <w:szCs w:val="28"/>
        </w:rPr>
        <w:t>报名表</w:t>
      </w:r>
      <w:r w:rsidRPr="004E5919">
        <w:rPr>
          <w:rFonts w:hint="eastAsia"/>
          <w:spacing w:val="-4"/>
          <w:sz w:val="28"/>
          <w:szCs w:val="28"/>
        </w:rPr>
        <w:t>(</w:t>
      </w:r>
      <w:r w:rsidRPr="004E5919">
        <w:rPr>
          <w:rFonts w:hint="eastAsia"/>
          <w:spacing w:val="-16"/>
          <w:sz w:val="28"/>
          <w:szCs w:val="28"/>
        </w:rPr>
        <w:t xml:space="preserve">附件 </w:t>
      </w:r>
      <w:r w:rsidRPr="004E5919">
        <w:rPr>
          <w:rFonts w:hint="eastAsia"/>
          <w:spacing w:val="-41"/>
          <w:sz w:val="28"/>
          <w:szCs w:val="28"/>
        </w:rPr>
        <w:t>1）</w:t>
      </w:r>
      <w:r w:rsidRPr="004E5919">
        <w:rPr>
          <w:rFonts w:hint="eastAsia"/>
          <w:spacing w:val="-10"/>
          <w:sz w:val="28"/>
          <w:szCs w:val="28"/>
        </w:rPr>
        <w:t>，缴费成功且完成报名信息提交者视为报名成功。</w:t>
      </w:r>
      <w:r w:rsidRPr="004E5919">
        <w:rPr>
          <w:rFonts w:hint="eastAsia"/>
          <w:sz w:val="28"/>
          <w:szCs w:val="28"/>
        </w:rPr>
        <w:t>联</w:t>
      </w:r>
      <w:r w:rsidRPr="004E5919">
        <w:rPr>
          <w:rFonts w:hint="eastAsia"/>
          <w:spacing w:val="-3"/>
          <w:sz w:val="28"/>
          <w:szCs w:val="28"/>
        </w:rPr>
        <w:t>系</w:t>
      </w:r>
      <w:r w:rsidRPr="004E5919">
        <w:rPr>
          <w:rFonts w:hint="eastAsia"/>
          <w:sz w:val="28"/>
          <w:szCs w:val="28"/>
        </w:rPr>
        <w:t>人:</w:t>
      </w:r>
      <w:r w:rsidRPr="004E5919">
        <w:rPr>
          <w:rFonts w:hint="eastAsia"/>
          <w:spacing w:val="-8"/>
          <w:sz w:val="28"/>
          <w:szCs w:val="28"/>
        </w:rPr>
        <w:t xml:space="preserve"> </w:t>
      </w:r>
      <w:r w:rsidRPr="004E5919">
        <w:rPr>
          <w:rFonts w:hint="eastAsia"/>
          <w:spacing w:val="-8"/>
          <w:sz w:val="28"/>
          <w:szCs w:val="28"/>
          <w:lang w:val="en-US"/>
        </w:rPr>
        <w:t xml:space="preserve">高小苹 </w:t>
      </w:r>
      <w:r w:rsidRPr="004E5919">
        <w:rPr>
          <w:rFonts w:hint="eastAsia"/>
          <w:sz w:val="28"/>
          <w:szCs w:val="28"/>
        </w:rPr>
        <w:t>电</w:t>
      </w:r>
      <w:r w:rsidRPr="004E5919">
        <w:rPr>
          <w:rFonts w:hint="eastAsia"/>
          <w:spacing w:val="-3"/>
          <w:sz w:val="28"/>
          <w:szCs w:val="28"/>
        </w:rPr>
        <w:t>话</w:t>
      </w:r>
      <w:r w:rsidRPr="004E5919">
        <w:rPr>
          <w:rFonts w:hint="eastAsia"/>
          <w:sz w:val="28"/>
          <w:szCs w:val="28"/>
        </w:rPr>
        <w:t>:</w:t>
      </w:r>
      <w:r w:rsidRPr="004E5919">
        <w:rPr>
          <w:rFonts w:hint="eastAsia"/>
          <w:spacing w:val="-4"/>
          <w:sz w:val="28"/>
          <w:szCs w:val="28"/>
        </w:rPr>
        <w:t xml:space="preserve"> </w:t>
      </w:r>
      <w:r w:rsidRPr="004E5919">
        <w:rPr>
          <w:rFonts w:hint="eastAsia"/>
          <w:spacing w:val="-4"/>
          <w:sz w:val="28"/>
          <w:szCs w:val="28"/>
          <w:lang w:val="en-US"/>
        </w:rPr>
        <w:t>15992627345</w:t>
      </w:r>
      <w:r w:rsidRPr="004E5919">
        <w:rPr>
          <w:rFonts w:hint="eastAsia"/>
          <w:sz w:val="28"/>
          <w:szCs w:val="28"/>
        </w:rPr>
        <w:tab/>
        <w:t>邮</w:t>
      </w:r>
      <w:r w:rsidRPr="004E5919">
        <w:rPr>
          <w:rFonts w:hint="eastAsia"/>
          <w:spacing w:val="-3"/>
          <w:sz w:val="28"/>
          <w:szCs w:val="28"/>
        </w:rPr>
        <w:t>箱</w:t>
      </w:r>
      <w:r w:rsidRPr="004E5919">
        <w:rPr>
          <w:rFonts w:hint="eastAsia"/>
          <w:sz w:val="28"/>
          <w:szCs w:val="28"/>
        </w:rPr>
        <w:t>：</w:t>
      </w:r>
      <w:hyperlink r:id="rId13" w:history="1">
        <w:r w:rsidRPr="004D7026">
          <w:rPr>
            <w:rStyle w:val="a4"/>
            <w:rFonts w:hint="eastAsia"/>
            <w:color w:val="auto"/>
            <w:sz w:val="28"/>
            <w:szCs w:val="28"/>
            <w:lang w:val="en-US"/>
          </w:rPr>
          <w:t>15992627345@163.com</w:t>
        </w:r>
      </w:hyperlink>
    </w:p>
    <w:p w14:paraId="01BC0F53" w14:textId="77777777" w:rsidR="004E5919" w:rsidRPr="004E5919" w:rsidRDefault="004E5919" w:rsidP="004E5919">
      <w:pPr>
        <w:pStyle w:val="a5"/>
        <w:tabs>
          <w:tab w:val="left" w:pos="556"/>
        </w:tabs>
        <w:spacing w:line="360" w:lineRule="auto"/>
        <w:ind w:leftChars="-100" w:left="-220" w:rightChars="322" w:right="708" w:firstLineChars="200" w:firstLine="560"/>
        <w:jc w:val="both"/>
        <w:rPr>
          <w:sz w:val="28"/>
          <w:szCs w:val="28"/>
        </w:rPr>
      </w:pPr>
      <w:r w:rsidRPr="004E5919">
        <w:rPr>
          <w:rFonts w:hint="eastAsia"/>
          <w:sz w:val="28"/>
          <w:szCs w:val="28"/>
          <w:lang w:val="en-US"/>
        </w:rPr>
        <w:t>2、</w:t>
      </w:r>
      <w:r w:rsidRPr="004E5919">
        <w:rPr>
          <w:rFonts w:hint="eastAsia"/>
          <w:spacing w:val="-3"/>
          <w:sz w:val="28"/>
          <w:szCs w:val="28"/>
        </w:rPr>
        <w:t>第</w:t>
      </w:r>
      <w:r w:rsidRPr="004E5919">
        <w:rPr>
          <w:rFonts w:hint="eastAsia"/>
          <w:spacing w:val="-3"/>
          <w:sz w:val="28"/>
          <w:szCs w:val="28"/>
          <w:lang w:val="en-US"/>
        </w:rPr>
        <w:t>三</w:t>
      </w:r>
      <w:r w:rsidRPr="004E5919">
        <w:rPr>
          <w:rFonts w:hint="eastAsia"/>
          <w:spacing w:val="-3"/>
          <w:sz w:val="28"/>
          <w:szCs w:val="28"/>
        </w:rPr>
        <w:t>期报到地点</w:t>
      </w:r>
      <w:r w:rsidRPr="004E5919">
        <w:rPr>
          <w:rFonts w:hint="eastAsia"/>
          <w:sz w:val="28"/>
          <w:szCs w:val="28"/>
        </w:rPr>
        <w:t>:</w:t>
      </w:r>
      <w:r w:rsidRPr="004E5919">
        <w:rPr>
          <w:rFonts w:hint="eastAsia"/>
          <w:spacing w:val="-7"/>
          <w:sz w:val="28"/>
          <w:szCs w:val="28"/>
          <w:lang w:val="en-US"/>
        </w:rPr>
        <w:t xml:space="preserve">横琴粤澳深度合作区国际网球中心 </w:t>
      </w:r>
    </w:p>
    <w:p w14:paraId="26A48519" w14:textId="77777777" w:rsidR="004E5919" w:rsidRPr="004E5919" w:rsidRDefault="004E5919" w:rsidP="004E5919">
      <w:pPr>
        <w:pStyle w:val="a5"/>
        <w:tabs>
          <w:tab w:val="left" w:pos="556"/>
        </w:tabs>
        <w:spacing w:line="360" w:lineRule="auto"/>
        <w:ind w:leftChars="-100" w:left="-220" w:rightChars="322" w:right="708" w:firstLineChars="200" w:firstLine="544"/>
        <w:jc w:val="both"/>
        <w:rPr>
          <w:sz w:val="28"/>
          <w:szCs w:val="28"/>
          <w:lang w:val="en-US"/>
        </w:rPr>
      </w:pPr>
      <w:r w:rsidRPr="004E5919">
        <w:rPr>
          <w:rFonts w:hint="eastAsia"/>
          <w:spacing w:val="-8"/>
          <w:sz w:val="28"/>
          <w:szCs w:val="28"/>
          <w:lang w:val="en-US"/>
        </w:rPr>
        <w:t>3、</w:t>
      </w:r>
      <w:r w:rsidRPr="004E5919">
        <w:rPr>
          <w:rFonts w:hint="eastAsia"/>
          <w:spacing w:val="-8"/>
          <w:sz w:val="28"/>
          <w:szCs w:val="28"/>
        </w:rPr>
        <w:t>报到时间</w:t>
      </w:r>
      <w:r w:rsidRPr="004E5919">
        <w:rPr>
          <w:rFonts w:hint="eastAsia"/>
          <w:spacing w:val="-7"/>
          <w:sz w:val="28"/>
          <w:szCs w:val="28"/>
        </w:rPr>
        <w:t xml:space="preserve">: </w:t>
      </w:r>
      <w:r w:rsidRPr="004E5919">
        <w:rPr>
          <w:rFonts w:hint="eastAsia"/>
          <w:spacing w:val="-7"/>
          <w:sz w:val="28"/>
          <w:szCs w:val="28"/>
          <w:lang w:val="en-US"/>
        </w:rPr>
        <w:t>教练员培训班报到时间为2024年6月15日上午8点30分；裁判员培训班报到时间为2024年6月22日上午8点30分。</w:t>
      </w:r>
    </w:p>
    <w:p w14:paraId="1092CE6E" w14:textId="2A5E444D" w:rsidR="004E5919" w:rsidRPr="004E5919" w:rsidRDefault="004E5919" w:rsidP="004E5919">
      <w:pPr>
        <w:pStyle w:val="a5"/>
        <w:tabs>
          <w:tab w:val="left" w:pos="446"/>
        </w:tabs>
        <w:spacing w:before="2" w:line="360" w:lineRule="auto"/>
        <w:ind w:leftChars="-100" w:left="-220" w:rightChars="322" w:right="708" w:firstLineChars="200" w:firstLine="554"/>
        <w:jc w:val="both"/>
        <w:rPr>
          <w:sz w:val="28"/>
          <w:szCs w:val="28"/>
        </w:rPr>
      </w:pPr>
      <w:r w:rsidRPr="004E5919">
        <w:rPr>
          <w:rFonts w:hint="eastAsia"/>
          <w:spacing w:val="-3"/>
          <w:sz w:val="28"/>
          <w:szCs w:val="28"/>
          <w:lang w:val="en-US"/>
        </w:rPr>
        <w:t>4、</w:t>
      </w:r>
      <w:r w:rsidRPr="004E5919">
        <w:rPr>
          <w:rFonts w:hint="eastAsia"/>
          <w:spacing w:val="-3"/>
          <w:sz w:val="28"/>
          <w:szCs w:val="28"/>
        </w:rPr>
        <w:t>提交资料</w:t>
      </w:r>
      <w:r w:rsidRPr="004E5919">
        <w:rPr>
          <w:rFonts w:hint="eastAsia"/>
          <w:sz w:val="28"/>
          <w:szCs w:val="28"/>
        </w:rPr>
        <w:t xml:space="preserve">: </w:t>
      </w:r>
      <w:r w:rsidRPr="004E5919">
        <w:rPr>
          <w:rFonts w:hint="eastAsia"/>
          <w:spacing w:val="-3"/>
          <w:sz w:val="28"/>
          <w:szCs w:val="28"/>
        </w:rPr>
        <w:t>报到时需提交安全管理承诺书（</w:t>
      </w:r>
      <w:r w:rsidRPr="004E5919">
        <w:rPr>
          <w:rFonts w:hint="eastAsia"/>
          <w:spacing w:val="-22"/>
          <w:sz w:val="28"/>
          <w:szCs w:val="28"/>
        </w:rPr>
        <w:t xml:space="preserve">附件 </w:t>
      </w:r>
      <w:r w:rsidRPr="004E5919">
        <w:rPr>
          <w:rFonts w:hint="eastAsia"/>
          <w:sz w:val="28"/>
          <w:szCs w:val="28"/>
        </w:rPr>
        <w:t>2）；每一个培训项目</w:t>
      </w:r>
      <w:r w:rsidRPr="004E5919">
        <w:rPr>
          <w:rFonts w:hint="eastAsia"/>
          <w:sz w:val="28"/>
          <w:szCs w:val="28"/>
          <w:lang w:val="en-US"/>
        </w:rPr>
        <w:t>每人</w:t>
      </w:r>
      <w:r w:rsidRPr="004E5919">
        <w:rPr>
          <w:rFonts w:hint="eastAsia"/>
          <w:sz w:val="28"/>
          <w:szCs w:val="28"/>
        </w:rPr>
        <w:t>需要提交一张两寸的蓝底证件照片。如果培训两个项目，则需要在报名时提交三张两寸</w:t>
      </w:r>
      <w:r w:rsidRPr="004E5919">
        <w:rPr>
          <w:rFonts w:hint="eastAsia"/>
          <w:sz w:val="28"/>
          <w:szCs w:val="28"/>
          <w:lang w:val="en-US"/>
        </w:rPr>
        <w:t>的</w:t>
      </w:r>
      <w:r w:rsidRPr="004E5919">
        <w:rPr>
          <w:rFonts w:hint="eastAsia"/>
          <w:sz w:val="28"/>
          <w:szCs w:val="28"/>
        </w:rPr>
        <w:t>蓝底证件照片。</w:t>
      </w:r>
    </w:p>
    <w:p w14:paraId="6B05FADF" w14:textId="77777777" w:rsidR="004E5919" w:rsidRPr="004E5919" w:rsidRDefault="004E5919" w:rsidP="004E5919">
      <w:pPr>
        <w:pStyle w:val="a5"/>
        <w:tabs>
          <w:tab w:val="left" w:pos="446"/>
        </w:tabs>
        <w:spacing w:before="2" w:line="360" w:lineRule="auto"/>
        <w:ind w:leftChars="-100" w:left="-220" w:rightChars="322" w:right="708" w:firstLine="0"/>
        <w:jc w:val="both"/>
        <w:rPr>
          <w:b/>
          <w:bCs/>
          <w:sz w:val="28"/>
          <w:szCs w:val="28"/>
          <w:lang w:val="en-US"/>
        </w:rPr>
      </w:pPr>
    </w:p>
    <w:p w14:paraId="5F761D98" w14:textId="3E132381" w:rsidR="004E5919" w:rsidRPr="004E5919" w:rsidRDefault="004E5919" w:rsidP="004E5919">
      <w:pPr>
        <w:pStyle w:val="a5"/>
        <w:tabs>
          <w:tab w:val="left" w:pos="446"/>
        </w:tabs>
        <w:spacing w:before="2" w:line="360" w:lineRule="auto"/>
        <w:ind w:leftChars="-100" w:left="-220" w:rightChars="322" w:right="708" w:firstLine="0"/>
        <w:jc w:val="both"/>
        <w:rPr>
          <w:rFonts w:ascii="SimHei" w:eastAsia="SimHei" w:hAnsi="SimHei" w:cs="SimHei"/>
          <w:b/>
          <w:sz w:val="28"/>
          <w:szCs w:val="28"/>
          <w:lang w:val="en-US"/>
        </w:rPr>
      </w:pPr>
      <w:r w:rsidRPr="004E5919">
        <w:rPr>
          <w:rFonts w:ascii="SimHei" w:eastAsia="SimHei" w:hAnsi="SimHei" w:cs="SimHei" w:hint="eastAsia"/>
          <w:b/>
          <w:bCs/>
          <w:sz w:val="28"/>
          <w:szCs w:val="28"/>
          <w:lang w:val="en-US"/>
        </w:rPr>
        <w:t>十一、其他事项</w:t>
      </w:r>
      <w:r w:rsidRPr="004E5919">
        <w:rPr>
          <w:rFonts w:ascii="SimHei" w:eastAsia="SimHei" w:hAnsi="SimHei" w:cs="SimHei" w:hint="eastAsia"/>
          <w:sz w:val="28"/>
          <w:szCs w:val="28"/>
          <w:lang w:val="en-US"/>
        </w:rPr>
        <w:t xml:space="preserve">     </w:t>
      </w:r>
    </w:p>
    <w:p w14:paraId="515A2F4D" w14:textId="77777777" w:rsidR="004E5919" w:rsidRPr="004E5919" w:rsidRDefault="004E5919" w:rsidP="004E5919">
      <w:pPr>
        <w:pStyle w:val="a3"/>
        <w:spacing w:before="255" w:line="360" w:lineRule="auto"/>
        <w:ind w:leftChars="-100" w:left="-220" w:rightChars="322" w:right="708" w:firstLineChars="200" w:firstLine="560"/>
        <w:jc w:val="both"/>
      </w:pPr>
      <w:r w:rsidRPr="004E5919">
        <w:rPr>
          <w:rFonts w:hint="eastAsia"/>
        </w:rPr>
        <w:lastRenderedPageBreak/>
        <w:t>1、参训学员务必保证所填写个人信息真实完整，如因虚假信息造成的损失责任自负。</w:t>
      </w:r>
    </w:p>
    <w:p w14:paraId="0BD58A12" w14:textId="6F695C00" w:rsidR="004E5919" w:rsidRPr="004E5919" w:rsidRDefault="004E5919" w:rsidP="004E5919">
      <w:pPr>
        <w:pStyle w:val="a3"/>
        <w:spacing w:line="360" w:lineRule="auto"/>
        <w:ind w:leftChars="-100" w:left="-220" w:rightChars="322" w:right="708" w:firstLineChars="200" w:firstLine="560"/>
        <w:jc w:val="both"/>
      </w:pPr>
      <w:r w:rsidRPr="004E5919">
        <w:rPr>
          <w:rFonts w:hint="eastAsia"/>
        </w:rPr>
        <w:t>2、参训学员必须按时报到</w:t>
      </w:r>
      <w:r w:rsidR="008B74D3">
        <w:rPr>
          <w:rFonts w:hint="eastAsia"/>
        </w:rPr>
        <w:t>并</w:t>
      </w:r>
      <w:r w:rsidRPr="004E5919">
        <w:rPr>
          <w:rFonts w:hint="eastAsia"/>
        </w:rPr>
        <w:t>完成培训班的全部课程和考核，未按时报到及参训者，视为考核不合格。不予延期和退费。</w:t>
      </w:r>
    </w:p>
    <w:p w14:paraId="1A1E9A00" w14:textId="77777777" w:rsidR="004E5919" w:rsidRPr="004E5919" w:rsidRDefault="004E5919" w:rsidP="004E5919">
      <w:pPr>
        <w:pStyle w:val="a3"/>
        <w:spacing w:line="360" w:lineRule="auto"/>
        <w:ind w:leftChars="-100" w:left="-220" w:rightChars="322" w:right="708" w:firstLineChars="200" w:firstLine="560"/>
        <w:jc w:val="both"/>
        <w:rPr>
          <w:spacing w:val="-4"/>
        </w:rPr>
      </w:pPr>
      <w:r w:rsidRPr="004E5919">
        <w:rPr>
          <w:rFonts w:hint="eastAsia"/>
          <w:lang w:val="en-US"/>
        </w:rPr>
        <w:t>3、</w:t>
      </w:r>
      <w:r w:rsidRPr="004E5919">
        <w:rPr>
          <w:rFonts w:hint="eastAsia"/>
          <w:spacing w:val="-8"/>
        </w:rPr>
        <w:t>培训时请穿着运动服及运动鞋，请勿携带贵重物品， 自觉佩戴好</w:t>
      </w:r>
      <w:r w:rsidRPr="004E5919">
        <w:rPr>
          <w:rFonts w:hint="eastAsia"/>
          <w:spacing w:val="-4"/>
        </w:rPr>
        <w:t>运动眼镜。</w:t>
      </w:r>
    </w:p>
    <w:p w14:paraId="2306B417" w14:textId="77777777" w:rsidR="004E5919" w:rsidRPr="004E5919" w:rsidRDefault="004E5919" w:rsidP="004E5919">
      <w:pPr>
        <w:pStyle w:val="a3"/>
        <w:spacing w:line="360" w:lineRule="auto"/>
        <w:ind w:leftChars="-100" w:left="-220" w:rightChars="322" w:right="708" w:firstLineChars="200" w:firstLine="552"/>
        <w:jc w:val="both"/>
        <w:rPr>
          <w:spacing w:val="-4"/>
          <w:lang w:val="en-US"/>
        </w:rPr>
      </w:pPr>
      <w:r w:rsidRPr="004E5919">
        <w:rPr>
          <w:rFonts w:hint="eastAsia"/>
          <w:spacing w:val="-4"/>
          <w:lang w:val="en-US"/>
        </w:rPr>
        <w:t>4、请参加培训人员做好运动防护。</w:t>
      </w:r>
    </w:p>
    <w:p w14:paraId="533791C6" w14:textId="77777777" w:rsidR="004E5919" w:rsidRPr="004E5919" w:rsidRDefault="004E5919" w:rsidP="004E5919">
      <w:pPr>
        <w:pStyle w:val="a3"/>
        <w:spacing w:line="360" w:lineRule="auto"/>
        <w:ind w:leftChars="-100" w:left="-220" w:rightChars="322" w:right="708" w:firstLineChars="200" w:firstLine="552"/>
        <w:jc w:val="both"/>
        <w:rPr>
          <w:spacing w:val="-4"/>
          <w:lang w:val="en-US"/>
        </w:rPr>
      </w:pPr>
      <w:r w:rsidRPr="004E5919">
        <w:rPr>
          <w:rFonts w:hint="eastAsia"/>
          <w:spacing w:val="-4"/>
          <w:lang w:val="en-US"/>
        </w:rPr>
        <w:t>5、培训日程及培训资料请在报到时领取。</w:t>
      </w:r>
    </w:p>
    <w:p w14:paraId="15E03458" w14:textId="77777777" w:rsidR="004E5919" w:rsidRPr="004E5919" w:rsidRDefault="004E5919" w:rsidP="004E5919">
      <w:pPr>
        <w:pStyle w:val="a3"/>
        <w:spacing w:line="360" w:lineRule="auto"/>
        <w:ind w:leftChars="-100" w:left="-220" w:rightChars="322" w:right="708" w:firstLineChars="200" w:firstLine="552"/>
        <w:jc w:val="both"/>
        <w:rPr>
          <w:spacing w:val="-4"/>
          <w:lang w:val="en-US"/>
        </w:rPr>
      </w:pPr>
      <w:r w:rsidRPr="004E5919">
        <w:rPr>
          <w:rFonts w:hint="eastAsia"/>
          <w:spacing w:val="-4"/>
          <w:lang w:val="en-US"/>
        </w:rPr>
        <w:t>6、其他未尽事宜，另行通知。</w:t>
      </w:r>
    </w:p>
    <w:p w14:paraId="5544DE85" w14:textId="4261A7A5" w:rsidR="004E5919" w:rsidRPr="004E5919" w:rsidRDefault="004E5919" w:rsidP="004E5919">
      <w:pPr>
        <w:pStyle w:val="a3"/>
        <w:spacing w:line="360" w:lineRule="auto"/>
        <w:ind w:leftChars="-100" w:left="-220" w:rightChars="322" w:right="708"/>
        <w:jc w:val="both"/>
        <w:rPr>
          <w:rFonts w:ascii="SimHei" w:eastAsia="SimHei" w:hAnsi="SimHei" w:cs="SimHei"/>
          <w:spacing w:val="-4"/>
          <w:lang w:val="en-US"/>
        </w:rPr>
      </w:pPr>
      <w:r w:rsidRPr="004E5919">
        <w:rPr>
          <w:rFonts w:ascii="SimHei" w:eastAsia="SimHei" w:hAnsi="SimHei" w:cs="SimHei" w:hint="eastAsia"/>
          <w:spacing w:val="-4"/>
          <w:lang w:val="en-US"/>
        </w:rPr>
        <w:t>十二、推荐住宿地点</w:t>
      </w:r>
    </w:p>
    <w:p w14:paraId="4E198A41" w14:textId="77777777" w:rsidR="004E5919" w:rsidRPr="004E5919" w:rsidRDefault="004E5919" w:rsidP="004E5919">
      <w:pPr>
        <w:pStyle w:val="a3"/>
        <w:spacing w:line="360" w:lineRule="auto"/>
        <w:ind w:leftChars="-100" w:left="-220" w:rightChars="322" w:right="708"/>
        <w:jc w:val="both"/>
        <w:rPr>
          <w:spacing w:val="-4"/>
          <w:lang w:val="en-US"/>
        </w:rPr>
      </w:pPr>
      <w:r w:rsidRPr="004E5919">
        <w:rPr>
          <w:rFonts w:hint="eastAsia"/>
          <w:spacing w:val="-4"/>
          <w:lang w:val="en-US"/>
        </w:rPr>
        <w:t xml:space="preserve">   1、大横琴高级人才酒店（横琴口岸店），最低房价320元，距离培训地点660米，步行9分钟。</w:t>
      </w:r>
    </w:p>
    <w:p w14:paraId="44D9B5B5" w14:textId="77777777" w:rsidR="004E5919" w:rsidRPr="004E5919" w:rsidRDefault="004E5919" w:rsidP="004E5919">
      <w:pPr>
        <w:pStyle w:val="a3"/>
        <w:spacing w:line="360" w:lineRule="auto"/>
        <w:ind w:leftChars="-100" w:left="-220" w:rightChars="322" w:right="708"/>
        <w:jc w:val="both"/>
        <w:rPr>
          <w:spacing w:val="-4"/>
          <w:lang w:val="en-US"/>
        </w:rPr>
      </w:pPr>
      <w:r w:rsidRPr="004E5919">
        <w:rPr>
          <w:rFonts w:hint="eastAsia"/>
          <w:spacing w:val="-4"/>
          <w:lang w:val="en-US"/>
        </w:rPr>
        <w:t xml:space="preserve">   2、瑜家精品民俗（横琴海洋王国店），最低房价226元，距离培训地点900米，步行13分钟。</w:t>
      </w:r>
    </w:p>
    <w:p w14:paraId="6F1CAF47" w14:textId="77777777" w:rsidR="004E5919" w:rsidRPr="004E5919" w:rsidRDefault="004E5919" w:rsidP="004E5919">
      <w:pPr>
        <w:pStyle w:val="a3"/>
        <w:spacing w:line="360" w:lineRule="auto"/>
        <w:ind w:leftChars="-100" w:left="-220" w:rightChars="322" w:right="708"/>
        <w:jc w:val="both"/>
        <w:rPr>
          <w:spacing w:val="-4"/>
          <w:lang w:val="en-US"/>
        </w:rPr>
      </w:pPr>
      <w:r w:rsidRPr="004E5919">
        <w:rPr>
          <w:rFonts w:hint="eastAsia"/>
          <w:spacing w:val="-4"/>
          <w:lang w:val="en-US"/>
        </w:rPr>
        <w:t xml:space="preserve">   3、冰川海洋主题公寓（珠海长隆旅游度假区店）。最低房价150元，距离培训地点950米，步行14分钟。</w:t>
      </w:r>
    </w:p>
    <w:p w14:paraId="3A7D1E6B" w14:textId="77777777" w:rsidR="004E5919" w:rsidRDefault="004E5919" w:rsidP="004E5919">
      <w:pPr>
        <w:pStyle w:val="a3"/>
        <w:spacing w:before="244" w:line="360" w:lineRule="auto"/>
        <w:ind w:leftChars="-100" w:left="-220" w:rightChars="322" w:right="708"/>
        <w:jc w:val="center"/>
        <w:rPr>
          <w:spacing w:val="-4"/>
          <w:sz w:val="32"/>
          <w:szCs w:val="32"/>
          <w:lang w:val="en-US"/>
        </w:rPr>
      </w:pPr>
    </w:p>
    <w:p w14:paraId="11EC66F3" w14:textId="5658C009" w:rsidR="00821D99" w:rsidRDefault="00207AF0">
      <w:pPr>
        <w:pStyle w:val="a3"/>
        <w:spacing w:before="244" w:line="429" w:lineRule="auto"/>
        <w:ind w:left="231" w:right="1417"/>
        <w:jc w:val="both"/>
        <w:rPr>
          <w:spacing w:val="-4"/>
          <w:lang w:val="en-US"/>
        </w:rPr>
      </w:pPr>
      <w:r>
        <w:rPr>
          <w:rFonts w:hint="eastAsia"/>
          <w:spacing w:val="-4"/>
          <w:lang w:val="en-US"/>
        </w:rPr>
        <w:t xml:space="preserve">          </w:t>
      </w:r>
      <w:r w:rsidR="00B16A5B">
        <w:rPr>
          <w:rFonts w:hint="eastAsia"/>
          <w:spacing w:val="-4"/>
          <w:lang w:val="en-US"/>
        </w:rPr>
        <w:t xml:space="preserve">     </w:t>
      </w:r>
      <w:r>
        <w:rPr>
          <w:rFonts w:hint="eastAsia"/>
          <w:spacing w:val="-4"/>
          <w:lang w:val="en-US"/>
        </w:rPr>
        <w:t xml:space="preserve">      </w:t>
      </w:r>
      <w:r w:rsidR="000F12CF" w:rsidRPr="00207AF0">
        <w:rPr>
          <w:noProof/>
          <w:spacing w:val="-4"/>
          <w:lang w:val="en-US"/>
        </w:rPr>
        <w:drawing>
          <wp:inline distT="0" distB="0" distL="0" distR="0" wp14:anchorId="5CD111D5" wp14:editId="35B46AF7">
            <wp:extent cx="3348038" cy="2076402"/>
            <wp:effectExtent l="0" t="0" r="5080" b="635"/>
            <wp:docPr id="1191966031" name="图片 1"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66031" name="图片 1" descr="文本&#10;&#10;低可信度描述已自动生成"/>
                    <pic:cNvPicPr/>
                  </pic:nvPicPr>
                  <pic:blipFill>
                    <a:blip r:embed="rId14"/>
                    <a:stretch>
                      <a:fillRect/>
                    </a:stretch>
                  </pic:blipFill>
                  <pic:spPr>
                    <a:xfrm>
                      <a:off x="0" y="0"/>
                      <a:ext cx="3392171" cy="2103773"/>
                    </a:xfrm>
                    <a:prstGeom prst="rect">
                      <a:avLst/>
                    </a:prstGeom>
                  </pic:spPr>
                </pic:pic>
              </a:graphicData>
            </a:graphic>
          </wp:inline>
        </w:drawing>
      </w:r>
      <w:r>
        <w:rPr>
          <w:rFonts w:hint="eastAsia"/>
          <w:spacing w:val="-4"/>
          <w:lang w:val="en-US"/>
        </w:rPr>
        <w:t xml:space="preserve">        </w:t>
      </w:r>
    </w:p>
    <w:p w14:paraId="723CD64C" w14:textId="77777777" w:rsidR="0061246F" w:rsidRDefault="0061246F">
      <w:pPr>
        <w:pStyle w:val="a3"/>
        <w:spacing w:before="244" w:line="429" w:lineRule="auto"/>
        <w:ind w:left="231" w:right="1417"/>
        <w:jc w:val="both"/>
        <w:rPr>
          <w:spacing w:val="-4"/>
          <w:lang w:val="en-US"/>
        </w:rPr>
      </w:pPr>
    </w:p>
    <w:p w14:paraId="5861EFF6" w14:textId="77777777" w:rsidR="0061246F" w:rsidRDefault="0061246F">
      <w:pPr>
        <w:pStyle w:val="a3"/>
        <w:spacing w:before="244" w:line="429" w:lineRule="auto"/>
        <w:ind w:left="231" w:right="1417"/>
        <w:jc w:val="both"/>
        <w:rPr>
          <w:spacing w:val="-4"/>
          <w:lang w:val="en-US"/>
        </w:rPr>
      </w:pPr>
    </w:p>
    <w:p w14:paraId="11EC66F7" w14:textId="55316680" w:rsidR="00EC0DCF" w:rsidRDefault="00EC0DCF">
      <w:pPr>
        <w:widowControl/>
        <w:autoSpaceDE/>
        <w:autoSpaceDN/>
        <w:rPr>
          <w:spacing w:val="-4"/>
          <w:sz w:val="28"/>
          <w:szCs w:val="28"/>
          <w:lang w:val="en-US"/>
        </w:rPr>
      </w:pPr>
    </w:p>
    <w:p w14:paraId="11EC66F9" w14:textId="77777777" w:rsidR="00821D99" w:rsidRDefault="005833C2">
      <w:pPr>
        <w:tabs>
          <w:tab w:val="left" w:pos="1422"/>
        </w:tabs>
        <w:spacing w:before="43"/>
        <w:ind w:left="492"/>
        <w:rPr>
          <w:rFonts w:ascii="Calibri"/>
          <w:b/>
          <w:sz w:val="28"/>
          <w:lang w:val="en-US"/>
        </w:rPr>
      </w:pPr>
      <w:r>
        <w:rPr>
          <w:noProof/>
        </w:rPr>
        <w:drawing>
          <wp:anchor distT="0" distB="0" distL="0" distR="0" simplePos="0" relativeHeight="251660288" behindDoc="1" locked="0" layoutInCell="1" allowOverlap="1" wp14:anchorId="11EC679E" wp14:editId="11EC679F">
            <wp:simplePos x="0" y="0"/>
            <wp:positionH relativeFrom="page">
              <wp:posOffset>1748790</wp:posOffset>
            </wp:positionH>
            <wp:positionV relativeFrom="paragraph">
              <wp:posOffset>119380</wp:posOffset>
            </wp:positionV>
            <wp:extent cx="69215" cy="104140"/>
            <wp:effectExtent l="0" t="0" r="0" b="0"/>
            <wp:wrapNone/>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pic:cNvPicPr>
                      <a:picLocks noChangeAspect="1"/>
                    </pic:cNvPicPr>
                  </pic:nvPicPr>
                  <pic:blipFill>
                    <a:blip r:embed="rId15" cstate="print"/>
                    <a:stretch>
                      <a:fillRect/>
                    </a:stretch>
                  </pic:blipFill>
                  <pic:spPr>
                    <a:xfrm>
                      <a:off x="0" y="0"/>
                      <a:ext cx="69443" cy="103924"/>
                    </a:xfrm>
                    <a:prstGeom prst="rect">
                      <a:avLst/>
                    </a:prstGeom>
                  </pic:spPr>
                </pic:pic>
              </a:graphicData>
            </a:graphic>
          </wp:anchor>
        </w:drawing>
      </w:r>
      <w:r>
        <w:rPr>
          <w:noProof/>
          <w:position w:val="-2"/>
        </w:rPr>
        <w:drawing>
          <wp:inline distT="0" distB="0" distL="0" distR="0" wp14:anchorId="11EC67A0" wp14:editId="11EC67A1">
            <wp:extent cx="316865" cy="168910"/>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jpeg"/>
                    <pic:cNvPicPr>
                      <a:picLocks noChangeAspect="1"/>
                    </pic:cNvPicPr>
                  </pic:nvPicPr>
                  <pic:blipFill>
                    <a:blip r:embed="rId16" cstate="print"/>
                    <a:stretch>
                      <a:fillRect/>
                    </a:stretch>
                  </pic:blipFill>
                  <pic:spPr>
                    <a:xfrm>
                      <a:off x="0" y="0"/>
                      <a:ext cx="317461" cy="169506"/>
                    </a:xfrm>
                    <a:prstGeom prst="rect">
                      <a:avLst/>
                    </a:prstGeom>
                  </pic:spPr>
                </pic:pic>
              </a:graphicData>
            </a:graphic>
          </wp:inline>
        </w:drawing>
      </w:r>
      <w:r>
        <w:rPr>
          <w:rFonts w:ascii="Times New Roman"/>
          <w:spacing w:val="17"/>
          <w:sz w:val="20"/>
        </w:rPr>
        <w:t xml:space="preserve"> </w:t>
      </w:r>
      <w:r>
        <w:rPr>
          <w:rFonts w:ascii="Calibri"/>
          <w:b/>
          <w:sz w:val="24"/>
        </w:rPr>
        <w:t>1</w:t>
      </w:r>
      <w:r>
        <w:rPr>
          <w:rFonts w:ascii="Calibri"/>
          <w:b/>
          <w:sz w:val="24"/>
        </w:rPr>
        <w:tab/>
      </w:r>
      <w:r>
        <w:rPr>
          <w:rFonts w:ascii="Calibri"/>
          <w:b/>
          <w:spacing w:val="-1"/>
          <w:sz w:val="28"/>
        </w:rPr>
        <w:t xml:space="preserve">2024 </w:t>
      </w:r>
      <w:r>
        <w:rPr>
          <w:rFonts w:ascii="Calibri" w:hint="eastAsia"/>
          <w:b/>
          <w:spacing w:val="-1"/>
          <w:sz w:val="28"/>
          <w:lang w:val="en-US"/>
        </w:rPr>
        <w:t>年匹克球运动第三期教练员、裁判员培训班报名表</w:t>
      </w:r>
    </w:p>
    <w:p w14:paraId="11EC66FA" w14:textId="77777777" w:rsidR="00821D99" w:rsidRDefault="00821D99">
      <w:pPr>
        <w:pStyle w:val="a3"/>
        <w:spacing w:before="8"/>
        <w:rPr>
          <w:rFonts w:ascii="Calibri"/>
          <w:b/>
          <w:sz w:val="9"/>
        </w:rPr>
      </w:pP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18"/>
        <w:gridCol w:w="1160"/>
        <w:gridCol w:w="1280"/>
        <w:gridCol w:w="786"/>
        <w:gridCol w:w="2414"/>
        <w:gridCol w:w="1968"/>
      </w:tblGrid>
      <w:tr w:rsidR="00821D99" w14:paraId="11EC6701" w14:textId="77777777">
        <w:trPr>
          <w:trHeight w:val="467"/>
        </w:trPr>
        <w:tc>
          <w:tcPr>
            <w:tcW w:w="918" w:type="dxa"/>
          </w:tcPr>
          <w:p w14:paraId="11EC66FB" w14:textId="77777777" w:rsidR="00821D99" w:rsidRDefault="005833C2">
            <w:pPr>
              <w:pStyle w:val="TableParagraph"/>
              <w:spacing w:before="23"/>
              <w:ind w:left="343"/>
              <w:rPr>
                <w:sz w:val="24"/>
              </w:rPr>
            </w:pPr>
            <w:r>
              <w:rPr>
                <w:sz w:val="24"/>
              </w:rPr>
              <w:t>序号</w:t>
            </w:r>
          </w:p>
        </w:tc>
        <w:tc>
          <w:tcPr>
            <w:tcW w:w="1160" w:type="dxa"/>
          </w:tcPr>
          <w:p w14:paraId="11EC66FC" w14:textId="77777777" w:rsidR="00821D99" w:rsidRDefault="005833C2">
            <w:pPr>
              <w:pStyle w:val="TableParagraph"/>
              <w:spacing w:before="23"/>
              <w:ind w:left="361"/>
              <w:rPr>
                <w:sz w:val="24"/>
              </w:rPr>
            </w:pPr>
            <w:r>
              <w:rPr>
                <w:sz w:val="24"/>
              </w:rPr>
              <w:t>姓名</w:t>
            </w:r>
          </w:p>
        </w:tc>
        <w:tc>
          <w:tcPr>
            <w:tcW w:w="1280" w:type="dxa"/>
          </w:tcPr>
          <w:p w14:paraId="11EC66FD" w14:textId="77777777" w:rsidR="00821D99" w:rsidRDefault="005833C2">
            <w:pPr>
              <w:pStyle w:val="TableParagraph"/>
              <w:spacing w:before="23"/>
              <w:jc w:val="center"/>
              <w:rPr>
                <w:sz w:val="24"/>
                <w:lang w:val="en-US"/>
              </w:rPr>
            </w:pPr>
            <w:r>
              <w:rPr>
                <w:rFonts w:hint="eastAsia"/>
                <w:sz w:val="24"/>
                <w:lang w:val="en-US"/>
              </w:rPr>
              <w:t>参加项目</w:t>
            </w:r>
          </w:p>
        </w:tc>
        <w:tc>
          <w:tcPr>
            <w:tcW w:w="786" w:type="dxa"/>
          </w:tcPr>
          <w:p w14:paraId="11EC66FE" w14:textId="77777777" w:rsidR="00821D99" w:rsidRDefault="005833C2">
            <w:pPr>
              <w:pStyle w:val="TableParagraph"/>
              <w:spacing w:before="23"/>
              <w:ind w:right="-4"/>
              <w:jc w:val="center"/>
              <w:rPr>
                <w:sz w:val="24"/>
              </w:rPr>
            </w:pPr>
            <w:r>
              <w:rPr>
                <w:sz w:val="24"/>
              </w:rPr>
              <w:t>性别</w:t>
            </w:r>
          </w:p>
        </w:tc>
        <w:tc>
          <w:tcPr>
            <w:tcW w:w="2414" w:type="dxa"/>
          </w:tcPr>
          <w:p w14:paraId="11EC66FF" w14:textId="77777777" w:rsidR="00821D99" w:rsidRDefault="005833C2">
            <w:pPr>
              <w:pStyle w:val="TableParagraph"/>
              <w:spacing w:before="23"/>
              <w:ind w:left="214"/>
              <w:jc w:val="center"/>
              <w:rPr>
                <w:sz w:val="24"/>
              </w:rPr>
            </w:pPr>
            <w:r>
              <w:rPr>
                <w:sz w:val="24"/>
              </w:rPr>
              <w:t>身份证号</w:t>
            </w:r>
          </w:p>
        </w:tc>
        <w:tc>
          <w:tcPr>
            <w:tcW w:w="1968" w:type="dxa"/>
          </w:tcPr>
          <w:p w14:paraId="11EC6700" w14:textId="77777777" w:rsidR="00821D99" w:rsidRDefault="005833C2">
            <w:pPr>
              <w:pStyle w:val="TableParagraph"/>
              <w:spacing w:before="25"/>
              <w:ind w:left="207"/>
              <w:rPr>
                <w:sz w:val="24"/>
              </w:rPr>
            </w:pPr>
            <w:r>
              <w:rPr>
                <w:sz w:val="24"/>
              </w:rPr>
              <w:t>联系电话</w:t>
            </w:r>
          </w:p>
        </w:tc>
      </w:tr>
      <w:tr w:rsidR="00821D99" w14:paraId="11EC6708" w14:textId="77777777">
        <w:trPr>
          <w:trHeight w:val="470"/>
        </w:trPr>
        <w:tc>
          <w:tcPr>
            <w:tcW w:w="918" w:type="dxa"/>
          </w:tcPr>
          <w:p w14:paraId="11EC6702" w14:textId="77777777" w:rsidR="00821D99" w:rsidRDefault="00821D99">
            <w:pPr>
              <w:pStyle w:val="TableParagraph"/>
              <w:rPr>
                <w:rFonts w:ascii="Times New Roman"/>
                <w:sz w:val="24"/>
              </w:rPr>
            </w:pPr>
          </w:p>
        </w:tc>
        <w:tc>
          <w:tcPr>
            <w:tcW w:w="1160" w:type="dxa"/>
          </w:tcPr>
          <w:p w14:paraId="11EC6703" w14:textId="77777777" w:rsidR="00821D99" w:rsidRDefault="00821D99">
            <w:pPr>
              <w:pStyle w:val="TableParagraph"/>
              <w:rPr>
                <w:rFonts w:ascii="Times New Roman"/>
                <w:sz w:val="24"/>
              </w:rPr>
            </w:pPr>
          </w:p>
        </w:tc>
        <w:tc>
          <w:tcPr>
            <w:tcW w:w="1280" w:type="dxa"/>
          </w:tcPr>
          <w:p w14:paraId="11EC6704" w14:textId="77777777" w:rsidR="00821D99" w:rsidRDefault="00821D99">
            <w:pPr>
              <w:pStyle w:val="TableParagraph"/>
              <w:rPr>
                <w:rFonts w:ascii="Times New Roman"/>
                <w:sz w:val="24"/>
              </w:rPr>
            </w:pPr>
          </w:p>
        </w:tc>
        <w:tc>
          <w:tcPr>
            <w:tcW w:w="786" w:type="dxa"/>
          </w:tcPr>
          <w:p w14:paraId="11EC6705" w14:textId="77777777" w:rsidR="00821D99" w:rsidRDefault="00821D99">
            <w:pPr>
              <w:pStyle w:val="TableParagraph"/>
              <w:rPr>
                <w:rFonts w:ascii="Times New Roman"/>
                <w:sz w:val="24"/>
              </w:rPr>
            </w:pPr>
          </w:p>
        </w:tc>
        <w:tc>
          <w:tcPr>
            <w:tcW w:w="2414" w:type="dxa"/>
          </w:tcPr>
          <w:p w14:paraId="11EC6706" w14:textId="77777777" w:rsidR="00821D99" w:rsidRDefault="00821D99">
            <w:pPr>
              <w:pStyle w:val="TableParagraph"/>
              <w:rPr>
                <w:rFonts w:ascii="Times New Roman"/>
                <w:sz w:val="24"/>
              </w:rPr>
            </w:pPr>
          </w:p>
        </w:tc>
        <w:tc>
          <w:tcPr>
            <w:tcW w:w="1968" w:type="dxa"/>
          </w:tcPr>
          <w:p w14:paraId="11EC6707" w14:textId="77777777" w:rsidR="00821D99" w:rsidRDefault="00821D99">
            <w:pPr>
              <w:pStyle w:val="TableParagraph"/>
              <w:rPr>
                <w:rFonts w:ascii="Times New Roman"/>
                <w:sz w:val="24"/>
              </w:rPr>
            </w:pPr>
          </w:p>
        </w:tc>
      </w:tr>
      <w:tr w:rsidR="00821D99" w14:paraId="11EC670F" w14:textId="77777777">
        <w:trPr>
          <w:trHeight w:val="470"/>
        </w:trPr>
        <w:tc>
          <w:tcPr>
            <w:tcW w:w="918" w:type="dxa"/>
          </w:tcPr>
          <w:p w14:paraId="11EC6709" w14:textId="77777777" w:rsidR="00821D99" w:rsidRDefault="00821D99">
            <w:pPr>
              <w:pStyle w:val="TableParagraph"/>
              <w:rPr>
                <w:rFonts w:ascii="Times New Roman"/>
                <w:sz w:val="24"/>
              </w:rPr>
            </w:pPr>
          </w:p>
        </w:tc>
        <w:tc>
          <w:tcPr>
            <w:tcW w:w="1160" w:type="dxa"/>
          </w:tcPr>
          <w:p w14:paraId="11EC670A" w14:textId="77777777" w:rsidR="00821D99" w:rsidRDefault="00821D99">
            <w:pPr>
              <w:pStyle w:val="TableParagraph"/>
              <w:rPr>
                <w:rFonts w:ascii="Times New Roman"/>
                <w:sz w:val="24"/>
              </w:rPr>
            </w:pPr>
          </w:p>
        </w:tc>
        <w:tc>
          <w:tcPr>
            <w:tcW w:w="1280" w:type="dxa"/>
          </w:tcPr>
          <w:p w14:paraId="11EC670B" w14:textId="77777777" w:rsidR="00821D99" w:rsidRDefault="00821D99">
            <w:pPr>
              <w:pStyle w:val="TableParagraph"/>
              <w:rPr>
                <w:rFonts w:ascii="Times New Roman"/>
                <w:sz w:val="24"/>
              </w:rPr>
            </w:pPr>
          </w:p>
        </w:tc>
        <w:tc>
          <w:tcPr>
            <w:tcW w:w="786" w:type="dxa"/>
          </w:tcPr>
          <w:p w14:paraId="11EC670C" w14:textId="77777777" w:rsidR="00821D99" w:rsidRDefault="00821D99">
            <w:pPr>
              <w:pStyle w:val="TableParagraph"/>
              <w:rPr>
                <w:rFonts w:ascii="Times New Roman"/>
                <w:sz w:val="24"/>
              </w:rPr>
            </w:pPr>
          </w:p>
        </w:tc>
        <w:tc>
          <w:tcPr>
            <w:tcW w:w="2414" w:type="dxa"/>
          </w:tcPr>
          <w:p w14:paraId="11EC670D" w14:textId="77777777" w:rsidR="00821D99" w:rsidRDefault="00821D99">
            <w:pPr>
              <w:pStyle w:val="TableParagraph"/>
              <w:rPr>
                <w:rFonts w:ascii="Times New Roman"/>
                <w:sz w:val="24"/>
              </w:rPr>
            </w:pPr>
          </w:p>
        </w:tc>
        <w:tc>
          <w:tcPr>
            <w:tcW w:w="1968" w:type="dxa"/>
          </w:tcPr>
          <w:p w14:paraId="11EC670E" w14:textId="77777777" w:rsidR="00821D99" w:rsidRDefault="00821D99">
            <w:pPr>
              <w:pStyle w:val="TableParagraph"/>
              <w:rPr>
                <w:rFonts w:ascii="Times New Roman"/>
                <w:sz w:val="24"/>
              </w:rPr>
            </w:pPr>
          </w:p>
        </w:tc>
      </w:tr>
      <w:tr w:rsidR="00821D99" w14:paraId="11EC6716" w14:textId="77777777">
        <w:trPr>
          <w:trHeight w:val="471"/>
        </w:trPr>
        <w:tc>
          <w:tcPr>
            <w:tcW w:w="918" w:type="dxa"/>
          </w:tcPr>
          <w:p w14:paraId="11EC6710" w14:textId="77777777" w:rsidR="00821D99" w:rsidRDefault="00821D99">
            <w:pPr>
              <w:pStyle w:val="TableParagraph"/>
              <w:rPr>
                <w:rFonts w:ascii="Times New Roman"/>
                <w:sz w:val="24"/>
              </w:rPr>
            </w:pPr>
          </w:p>
        </w:tc>
        <w:tc>
          <w:tcPr>
            <w:tcW w:w="1160" w:type="dxa"/>
          </w:tcPr>
          <w:p w14:paraId="11EC6711" w14:textId="77777777" w:rsidR="00821D99" w:rsidRDefault="00821D99">
            <w:pPr>
              <w:pStyle w:val="TableParagraph"/>
              <w:rPr>
                <w:rFonts w:ascii="Times New Roman"/>
                <w:sz w:val="24"/>
              </w:rPr>
            </w:pPr>
          </w:p>
        </w:tc>
        <w:tc>
          <w:tcPr>
            <w:tcW w:w="1280" w:type="dxa"/>
          </w:tcPr>
          <w:p w14:paraId="11EC6712" w14:textId="77777777" w:rsidR="00821D99" w:rsidRDefault="00821D99">
            <w:pPr>
              <w:pStyle w:val="TableParagraph"/>
              <w:rPr>
                <w:rFonts w:ascii="Times New Roman"/>
                <w:sz w:val="24"/>
              </w:rPr>
            </w:pPr>
          </w:p>
        </w:tc>
        <w:tc>
          <w:tcPr>
            <w:tcW w:w="786" w:type="dxa"/>
          </w:tcPr>
          <w:p w14:paraId="11EC6713" w14:textId="77777777" w:rsidR="00821D99" w:rsidRDefault="00821D99">
            <w:pPr>
              <w:pStyle w:val="TableParagraph"/>
              <w:rPr>
                <w:rFonts w:ascii="Times New Roman"/>
                <w:sz w:val="24"/>
              </w:rPr>
            </w:pPr>
          </w:p>
        </w:tc>
        <w:tc>
          <w:tcPr>
            <w:tcW w:w="2414" w:type="dxa"/>
          </w:tcPr>
          <w:p w14:paraId="11EC6714" w14:textId="77777777" w:rsidR="00821D99" w:rsidRDefault="00821D99">
            <w:pPr>
              <w:pStyle w:val="TableParagraph"/>
              <w:rPr>
                <w:rFonts w:ascii="Times New Roman"/>
                <w:sz w:val="24"/>
              </w:rPr>
            </w:pPr>
          </w:p>
        </w:tc>
        <w:tc>
          <w:tcPr>
            <w:tcW w:w="1968" w:type="dxa"/>
          </w:tcPr>
          <w:p w14:paraId="11EC6715" w14:textId="77777777" w:rsidR="00821D99" w:rsidRDefault="00821D99">
            <w:pPr>
              <w:pStyle w:val="TableParagraph"/>
              <w:rPr>
                <w:rFonts w:ascii="Times New Roman"/>
                <w:sz w:val="24"/>
              </w:rPr>
            </w:pPr>
          </w:p>
        </w:tc>
      </w:tr>
      <w:tr w:rsidR="00821D99" w14:paraId="11EC671D" w14:textId="77777777">
        <w:trPr>
          <w:trHeight w:val="483"/>
        </w:trPr>
        <w:tc>
          <w:tcPr>
            <w:tcW w:w="918" w:type="dxa"/>
          </w:tcPr>
          <w:p w14:paraId="11EC6717" w14:textId="77777777" w:rsidR="00821D99" w:rsidRDefault="00821D99">
            <w:pPr>
              <w:pStyle w:val="TableParagraph"/>
              <w:rPr>
                <w:rFonts w:ascii="Times New Roman"/>
                <w:sz w:val="24"/>
              </w:rPr>
            </w:pPr>
          </w:p>
        </w:tc>
        <w:tc>
          <w:tcPr>
            <w:tcW w:w="1160" w:type="dxa"/>
          </w:tcPr>
          <w:p w14:paraId="11EC6718" w14:textId="77777777" w:rsidR="00821D99" w:rsidRDefault="00821D99">
            <w:pPr>
              <w:pStyle w:val="TableParagraph"/>
              <w:rPr>
                <w:rFonts w:ascii="Times New Roman"/>
                <w:sz w:val="24"/>
              </w:rPr>
            </w:pPr>
          </w:p>
        </w:tc>
        <w:tc>
          <w:tcPr>
            <w:tcW w:w="1280" w:type="dxa"/>
          </w:tcPr>
          <w:p w14:paraId="11EC6719" w14:textId="77777777" w:rsidR="00821D99" w:rsidRDefault="00821D99">
            <w:pPr>
              <w:pStyle w:val="TableParagraph"/>
              <w:rPr>
                <w:rFonts w:ascii="Times New Roman"/>
                <w:sz w:val="24"/>
              </w:rPr>
            </w:pPr>
          </w:p>
        </w:tc>
        <w:tc>
          <w:tcPr>
            <w:tcW w:w="786" w:type="dxa"/>
          </w:tcPr>
          <w:p w14:paraId="11EC671A" w14:textId="77777777" w:rsidR="00821D99" w:rsidRDefault="00821D99">
            <w:pPr>
              <w:pStyle w:val="TableParagraph"/>
              <w:rPr>
                <w:rFonts w:ascii="Times New Roman"/>
                <w:sz w:val="24"/>
              </w:rPr>
            </w:pPr>
          </w:p>
        </w:tc>
        <w:tc>
          <w:tcPr>
            <w:tcW w:w="2414" w:type="dxa"/>
          </w:tcPr>
          <w:p w14:paraId="11EC671B" w14:textId="77777777" w:rsidR="00821D99" w:rsidRDefault="00821D99">
            <w:pPr>
              <w:pStyle w:val="TableParagraph"/>
              <w:rPr>
                <w:rFonts w:ascii="Times New Roman"/>
                <w:sz w:val="24"/>
              </w:rPr>
            </w:pPr>
          </w:p>
        </w:tc>
        <w:tc>
          <w:tcPr>
            <w:tcW w:w="1968" w:type="dxa"/>
          </w:tcPr>
          <w:p w14:paraId="11EC671C" w14:textId="77777777" w:rsidR="00821D99" w:rsidRDefault="00821D99">
            <w:pPr>
              <w:pStyle w:val="TableParagraph"/>
              <w:rPr>
                <w:rFonts w:ascii="Times New Roman"/>
                <w:sz w:val="24"/>
              </w:rPr>
            </w:pPr>
          </w:p>
        </w:tc>
      </w:tr>
      <w:tr w:rsidR="00821D99" w14:paraId="11EC6724" w14:textId="77777777">
        <w:trPr>
          <w:trHeight w:val="485"/>
        </w:trPr>
        <w:tc>
          <w:tcPr>
            <w:tcW w:w="918" w:type="dxa"/>
          </w:tcPr>
          <w:p w14:paraId="11EC671E" w14:textId="77777777" w:rsidR="00821D99" w:rsidRDefault="00821D99">
            <w:pPr>
              <w:pStyle w:val="TableParagraph"/>
              <w:rPr>
                <w:rFonts w:ascii="Times New Roman"/>
                <w:sz w:val="24"/>
              </w:rPr>
            </w:pPr>
          </w:p>
        </w:tc>
        <w:tc>
          <w:tcPr>
            <w:tcW w:w="1160" w:type="dxa"/>
          </w:tcPr>
          <w:p w14:paraId="11EC671F" w14:textId="77777777" w:rsidR="00821D99" w:rsidRDefault="00821D99">
            <w:pPr>
              <w:pStyle w:val="TableParagraph"/>
              <w:rPr>
                <w:rFonts w:ascii="Times New Roman"/>
                <w:sz w:val="24"/>
              </w:rPr>
            </w:pPr>
          </w:p>
        </w:tc>
        <w:tc>
          <w:tcPr>
            <w:tcW w:w="1280" w:type="dxa"/>
          </w:tcPr>
          <w:p w14:paraId="11EC6720" w14:textId="77777777" w:rsidR="00821D99" w:rsidRDefault="00821D99">
            <w:pPr>
              <w:pStyle w:val="TableParagraph"/>
              <w:rPr>
                <w:rFonts w:ascii="Times New Roman"/>
                <w:sz w:val="24"/>
              </w:rPr>
            </w:pPr>
          </w:p>
        </w:tc>
        <w:tc>
          <w:tcPr>
            <w:tcW w:w="786" w:type="dxa"/>
          </w:tcPr>
          <w:p w14:paraId="11EC6721" w14:textId="77777777" w:rsidR="00821D99" w:rsidRDefault="00821D99">
            <w:pPr>
              <w:pStyle w:val="TableParagraph"/>
              <w:rPr>
                <w:rFonts w:ascii="Times New Roman"/>
                <w:sz w:val="24"/>
              </w:rPr>
            </w:pPr>
          </w:p>
        </w:tc>
        <w:tc>
          <w:tcPr>
            <w:tcW w:w="2414" w:type="dxa"/>
          </w:tcPr>
          <w:p w14:paraId="11EC6722" w14:textId="77777777" w:rsidR="00821D99" w:rsidRDefault="00821D99">
            <w:pPr>
              <w:pStyle w:val="TableParagraph"/>
              <w:rPr>
                <w:rFonts w:ascii="Times New Roman"/>
                <w:sz w:val="24"/>
              </w:rPr>
            </w:pPr>
          </w:p>
        </w:tc>
        <w:tc>
          <w:tcPr>
            <w:tcW w:w="1968" w:type="dxa"/>
          </w:tcPr>
          <w:p w14:paraId="11EC6723" w14:textId="77777777" w:rsidR="00821D99" w:rsidRDefault="00821D99">
            <w:pPr>
              <w:pStyle w:val="TableParagraph"/>
              <w:rPr>
                <w:rFonts w:ascii="Times New Roman"/>
                <w:sz w:val="24"/>
              </w:rPr>
            </w:pPr>
          </w:p>
        </w:tc>
      </w:tr>
      <w:tr w:rsidR="00821D99" w14:paraId="11EC672B" w14:textId="77777777">
        <w:trPr>
          <w:trHeight w:val="484"/>
        </w:trPr>
        <w:tc>
          <w:tcPr>
            <w:tcW w:w="918" w:type="dxa"/>
          </w:tcPr>
          <w:p w14:paraId="11EC6725" w14:textId="77777777" w:rsidR="00821D99" w:rsidRDefault="00821D99">
            <w:pPr>
              <w:pStyle w:val="TableParagraph"/>
              <w:rPr>
                <w:rFonts w:ascii="Times New Roman"/>
                <w:sz w:val="24"/>
              </w:rPr>
            </w:pPr>
          </w:p>
        </w:tc>
        <w:tc>
          <w:tcPr>
            <w:tcW w:w="1160" w:type="dxa"/>
          </w:tcPr>
          <w:p w14:paraId="11EC6726" w14:textId="77777777" w:rsidR="00821D99" w:rsidRDefault="00821D99">
            <w:pPr>
              <w:pStyle w:val="TableParagraph"/>
              <w:rPr>
                <w:rFonts w:ascii="Times New Roman"/>
                <w:sz w:val="24"/>
              </w:rPr>
            </w:pPr>
          </w:p>
        </w:tc>
        <w:tc>
          <w:tcPr>
            <w:tcW w:w="1280" w:type="dxa"/>
          </w:tcPr>
          <w:p w14:paraId="11EC6727" w14:textId="77777777" w:rsidR="00821D99" w:rsidRDefault="00821D99">
            <w:pPr>
              <w:pStyle w:val="TableParagraph"/>
              <w:rPr>
                <w:rFonts w:ascii="Times New Roman"/>
                <w:sz w:val="24"/>
              </w:rPr>
            </w:pPr>
          </w:p>
        </w:tc>
        <w:tc>
          <w:tcPr>
            <w:tcW w:w="786" w:type="dxa"/>
          </w:tcPr>
          <w:p w14:paraId="11EC6728" w14:textId="77777777" w:rsidR="00821D99" w:rsidRDefault="00821D99">
            <w:pPr>
              <w:pStyle w:val="TableParagraph"/>
              <w:rPr>
                <w:rFonts w:ascii="Times New Roman"/>
                <w:sz w:val="24"/>
              </w:rPr>
            </w:pPr>
          </w:p>
        </w:tc>
        <w:tc>
          <w:tcPr>
            <w:tcW w:w="2414" w:type="dxa"/>
          </w:tcPr>
          <w:p w14:paraId="11EC6729" w14:textId="77777777" w:rsidR="00821D99" w:rsidRDefault="00821D99">
            <w:pPr>
              <w:pStyle w:val="TableParagraph"/>
              <w:rPr>
                <w:rFonts w:ascii="Times New Roman"/>
                <w:sz w:val="24"/>
              </w:rPr>
            </w:pPr>
          </w:p>
        </w:tc>
        <w:tc>
          <w:tcPr>
            <w:tcW w:w="1968" w:type="dxa"/>
          </w:tcPr>
          <w:p w14:paraId="11EC672A" w14:textId="77777777" w:rsidR="00821D99" w:rsidRDefault="00821D99">
            <w:pPr>
              <w:pStyle w:val="TableParagraph"/>
              <w:rPr>
                <w:rFonts w:ascii="Times New Roman"/>
                <w:sz w:val="24"/>
              </w:rPr>
            </w:pPr>
          </w:p>
        </w:tc>
      </w:tr>
      <w:tr w:rsidR="00821D99" w14:paraId="11EC6732" w14:textId="77777777">
        <w:trPr>
          <w:trHeight w:val="484"/>
        </w:trPr>
        <w:tc>
          <w:tcPr>
            <w:tcW w:w="918" w:type="dxa"/>
          </w:tcPr>
          <w:p w14:paraId="11EC672C" w14:textId="77777777" w:rsidR="00821D99" w:rsidRDefault="00821D99">
            <w:pPr>
              <w:pStyle w:val="TableParagraph"/>
              <w:rPr>
                <w:rFonts w:ascii="Times New Roman"/>
                <w:sz w:val="24"/>
              </w:rPr>
            </w:pPr>
          </w:p>
        </w:tc>
        <w:tc>
          <w:tcPr>
            <w:tcW w:w="1160" w:type="dxa"/>
          </w:tcPr>
          <w:p w14:paraId="11EC672D" w14:textId="77777777" w:rsidR="00821D99" w:rsidRDefault="00821D99">
            <w:pPr>
              <w:pStyle w:val="TableParagraph"/>
              <w:rPr>
                <w:rFonts w:ascii="Times New Roman"/>
                <w:sz w:val="24"/>
              </w:rPr>
            </w:pPr>
          </w:p>
        </w:tc>
        <w:tc>
          <w:tcPr>
            <w:tcW w:w="1280" w:type="dxa"/>
          </w:tcPr>
          <w:p w14:paraId="11EC672E" w14:textId="77777777" w:rsidR="00821D99" w:rsidRDefault="00821D99">
            <w:pPr>
              <w:pStyle w:val="TableParagraph"/>
              <w:rPr>
                <w:rFonts w:ascii="Times New Roman"/>
                <w:sz w:val="24"/>
              </w:rPr>
            </w:pPr>
          </w:p>
        </w:tc>
        <w:tc>
          <w:tcPr>
            <w:tcW w:w="786" w:type="dxa"/>
          </w:tcPr>
          <w:p w14:paraId="11EC672F" w14:textId="77777777" w:rsidR="00821D99" w:rsidRDefault="00821D99">
            <w:pPr>
              <w:pStyle w:val="TableParagraph"/>
              <w:rPr>
                <w:rFonts w:ascii="Times New Roman"/>
                <w:sz w:val="24"/>
              </w:rPr>
            </w:pPr>
          </w:p>
        </w:tc>
        <w:tc>
          <w:tcPr>
            <w:tcW w:w="2414" w:type="dxa"/>
          </w:tcPr>
          <w:p w14:paraId="11EC6730" w14:textId="77777777" w:rsidR="00821D99" w:rsidRDefault="00821D99">
            <w:pPr>
              <w:pStyle w:val="TableParagraph"/>
              <w:rPr>
                <w:rFonts w:ascii="Times New Roman"/>
                <w:sz w:val="24"/>
              </w:rPr>
            </w:pPr>
          </w:p>
        </w:tc>
        <w:tc>
          <w:tcPr>
            <w:tcW w:w="1968" w:type="dxa"/>
          </w:tcPr>
          <w:p w14:paraId="11EC6731" w14:textId="77777777" w:rsidR="00821D99" w:rsidRDefault="00821D99">
            <w:pPr>
              <w:pStyle w:val="TableParagraph"/>
              <w:rPr>
                <w:rFonts w:ascii="Times New Roman"/>
                <w:sz w:val="24"/>
              </w:rPr>
            </w:pPr>
          </w:p>
        </w:tc>
      </w:tr>
      <w:tr w:rsidR="00821D99" w14:paraId="11EC6739" w14:textId="77777777">
        <w:trPr>
          <w:trHeight w:val="483"/>
        </w:trPr>
        <w:tc>
          <w:tcPr>
            <w:tcW w:w="918" w:type="dxa"/>
          </w:tcPr>
          <w:p w14:paraId="11EC6733" w14:textId="77777777" w:rsidR="00821D99" w:rsidRDefault="00821D99">
            <w:pPr>
              <w:pStyle w:val="TableParagraph"/>
              <w:rPr>
                <w:rFonts w:ascii="Times New Roman"/>
                <w:sz w:val="24"/>
              </w:rPr>
            </w:pPr>
          </w:p>
        </w:tc>
        <w:tc>
          <w:tcPr>
            <w:tcW w:w="1160" w:type="dxa"/>
          </w:tcPr>
          <w:p w14:paraId="11EC6734" w14:textId="77777777" w:rsidR="00821D99" w:rsidRDefault="00821D99">
            <w:pPr>
              <w:pStyle w:val="TableParagraph"/>
              <w:rPr>
                <w:rFonts w:ascii="Times New Roman"/>
                <w:sz w:val="24"/>
              </w:rPr>
            </w:pPr>
          </w:p>
        </w:tc>
        <w:tc>
          <w:tcPr>
            <w:tcW w:w="1280" w:type="dxa"/>
          </w:tcPr>
          <w:p w14:paraId="11EC6735" w14:textId="77777777" w:rsidR="00821D99" w:rsidRDefault="00821D99">
            <w:pPr>
              <w:pStyle w:val="TableParagraph"/>
              <w:rPr>
                <w:rFonts w:ascii="Times New Roman"/>
                <w:sz w:val="24"/>
              </w:rPr>
            </w:pPr>
          </w:p>
        </w:tc>
        <w:tc>
          <w:tcPr>
            <w:tcW w:w="786" w:type="dxa"/>
          </w:tcPr>
          <w:p w14:paraId="11EC6736" w14:textId="77777777" w:rsidR="00821D99" w:rsidRDefault="00821D99">
            <w:pPr>
              <w:pStyle w:val="TableParagraph"/>
              <w:rPr>
                <w:rFonts w:ascii="Times New Roman"/>
                <w:sz w:val="24"/>
              </w:rPr>
            </w:pPr>
          </w:p>
        </w:tc>
        <w:tc>
          <w:tcPr>
            <w:tcW w:w="2414" w:type="dxa"/>
          </w:tcPr>
          <w:p w14:paraId="11EC6737" w14:textId="77777777" w:rsidR="00821D99" w:rsidRDefault="00821D99">
            <w:pPr>
              <w:pStyle w:val="TableParagraph"/>
              <w:rPr>
                <w:rFonts w:ascii="Times New Roman"/>
                <w:sz w:val="24"/>
              </w:rPr>
            </w:pPr>
          </w:p>
        </w:tc>
        <w:tc>
          <w:tcPr>
            <w:tcW w:w="1968" w:type="dxa"/>
          </w:tcPr>
          <w:p w14:paraId="11EC6738" w14:textId="77777777" w:rsidR="00821D99" w:rsidRDefault="00821D99">
            <w:pPr>
              <w:pStyle w:val="TableParagraph"/>
              <w:rPr>
                <w:rFonts w:ascii="Times New Roman"/>
                <w:sz w:val="24"/>
              </w:rPr>
            </w:pPr>
          </w:p>
        </w:tc>
      </w:tr>
      <w:tr w:rsidR="00821D99" w14:paraId="11EC6740" w14:textId="77777777">
        <w:trPr>
          <w:trHeight w:val="485"/>
        </w:trPr>
        <w:tc>
          <w:tcPr>
            <w:tcW w:w="918" w:type="dxa"/>
          </w:tcPr>
          <w:p w14:paraId="11EC673A" w14:textId="77777777" w:rsidR="00821D99" w:rsidRDefault="00821D99">
            <w:pPr>
              <w:pStyle w:val="TableParagraph"/>
              <w:rPr>
                <w:rFonts w:ascii="Times New Roman"/>
                <w:sz w:val="24"/>
              </w:rPr>
            </w:pPr>
          </w:p>
        </w:tc>
        <w:tc>
          <w:tcPr>
            <w:tcW w:w="1160" w:type="dxa"/>
          </w:tcPr>
          <w:p w14:paraId="11EC673B" w14:textId="77777777" w:rsidR="00821D99" w:rsidRDefault="00821D99">
            <w:pPr>
              <w:pStyle w:val="TableParagraph"/>
              <w:rPr>
                <w:rFonts w:ascii="Times New Roman"/>
                <w:sz w:val="24"/>
              </w:rPr>
            </w:pPr>
          </w:p>
        </w:tc>
        <w:tc>
          <w:tcPr>
            <w:tcW w:w="1280" w:type="dxa"/>
          </w:tcPr>
          <w:p w14:paraId="11EC673C" w14:textId="77777777" w:rsidR="00821D99" w:rsidRDefault="00821D99">
            <w:pPr>
              <w:pStyle w:val="TableParagraph"/>
              <w:rPr>
                <w:rFonts w:ascii="Times New Roman"/>
                <w:sz w:val="24"/>
              </w:rPr>
            </w:pPr>
          </w:p>
        </w:tc>
        <w:tc>
          <w:tcPr>
            <w:tcW w:w="786" w:type="dxa"/>
          </w:tcPr>
          <w:p w14:paraId="11EC673D" w14:textId="77777777" w:rsidR="00821D99" w:rsidRDefault="00821D99">
            <w:pPr>
              <w:pStyle w:val="TableParagraph"/>
              <w:rPr>
                <w:rFonts w:ascii="Times New Roman"/>
                <w:sz w:val="24"/>
              </w:rPr>
            </w:pPr>
          </w:p>
        </w:tc>
        <w:tc>
          <w:tcPr>
            <w:tcW w:w="2414" w:type="dxa"/>
          </w:tcPr>
          <w:p w14:paraId="11EC673E" w14:textId="77777777" w:rsidR="00821D99" w:rsidRDefault="00821D99">
            <w:pPr>
              <w:pStyle w:val="TableParagraph"/>
              <w:rPr>
                <w:rFonts w:ascii="Times New Roman"/>
                <w:sz w:val="24"/>
              </w:rPr>
            </w:pPr>
          </w:p>
        </w:tc>
        <w:tc>
          <w:tcPr>
            <w:tcW w:w="1968" w:type="dxa"/>
          </w:tcPr>
          <w:p w14:paraId="11EC673F" w14:textId="77777777" w:rsidR="00821D99" w:rsidRDefault="00821D99">
            <w:pPr>
              <w:pStyle w:val="TableParagraph"/>
              <w:rPr>
                <w:rFonts w:ascii="Times New Roman"/>
                <w:sz w:val="24"/>
              </w:rPr>
            </w:pPr>
          </w:p>
        </w:tc>
      </w:tr>
      <w:tr w:rsidR="00821D99" w14:paraId="11EC6747" w14:textId="77777777">
        <w:trPr>
          <w:trHeight w:val="485"/>
        </w:trPr>
        <w:tc>
          <w:tcPr>
            <w:tcW w:w="918" w:type="dxa"/>
          </w:tcPr>
          <w:p w14:paraId="11EC6741" w14:textId="77777777" w:rsidR="00821D99" w:rsidRDefault="00821D99">
            <w:pPr>
              <w:pStyle w:val="TableParagraph"/>
              <w:rPr>
                <w:rFonts w:ascii="Times New Roman"/>
                <w:sz w:val="24"/>
              </w:rPr>
            </w:pPr>
          </w:p>
        </w:tc>
        <w:tc>
          <w:tcPr>
            <w:tcW w:w="1160" w:type="dxa"/>
          </w:tcPr>
          <w:p w14:paraId="11EC6742" w14:textId="77777777" w:rsidR="00821D99" w:rsidRDefault="00821D99">
            <w:pPr>
              <w:pStyle w:val="TableParagraph"/>
              <w:rPr>
                <w:rFonts w:ascii="Times New Roman"/>
                <w:sz w:val="24"/>
              </w:rPr>
            </w:pPr>
          </w:p>
        </w:tc>
        <w:tc>
          <w:tcPr>
            <w:tcW w:w="1280" w:type="dxa"/>
          </w:tcPr>
          <w:p w14:paraId="11EC6743" w14:textId="77777777" w:rsidR="00821D99" w:rsidRDefault="00821D99">
            <w:pPr>
              <w:pStyle w:val="TableParagraph"/>
              <w:rPr>
                <w:rFonts w:ascii="Times New Roman"/>
                <w:sz w:val="24"/>
              </w:rPr>
            </w:pPr>
          </w:p>
        </w:tc>
        <w:tc>
          <w:tcPr>
            <w:tcW w:w="786" w:type="dxa"/>
          </w:tcPr>
          <w:p w14:paraId="11EC6744" w14:textId="77777777" w:rsidR="00821D99" w:rsidRDefault="00821D99">
            <w:pPr>
              <w:pStyle w:val="TableParagraph"/>
              <w:rPr>
                <w:rFonts w:ascii="Times New Roman"/>
                <w:sz w:val="24"/>
              </w:rPr>
            </w:pPr>
          </w:p>
        </w:tc>
        <w:tc>
          <w:tcPr>
            <w:tcW w:w="2414" w:type="dxa"/>
          </w:tcPr>
          <w:p w14:paraId="11EC6745" w14:textId="77777777" w:rsidR="00821D99" w:rsidRDefault="00821D99">
            <w:pPr>
              <w:pStyle w:val="TableParagraph"/>
              <w:rPr>
                <w:rFonts w:ascii="Times New Roman"/>
                <w:sz w:val="24"/>
              </w:rPr>
            </w:pPr>
          </w:p>
        </w:tc>
        <w:tc>
          <w:tcPr>
            <w:tcW w:w="1968" w:type="dxa"/>
          </w:tcPr>
          <w:p w14:paraId="11EC6746" w14:textId="77777777" w:rsidR="00821D99" w:rsidRDefault="00821D99">
            <w:pPr>
              <w:pStyle w:val="TableParagraph"/>
              <w:rPr>
                <w:rFonts w:ascii="Times New Roman"/>
                <w:sz w:val="24"/>
              </w:rPr>
            </w:pPr>
          </w:p>
        </w:tc>
      </w:tr>
      <w:tr w:rsidR="00821D99" w14:paraId="11EC674E" w14:textId="77777777">
        <w:trPr>
          <w:trHeight w:val="485"/>
        </w:trPr>
        <w:tc>
          <w:tcPr>
            <w:tcW w:w="918" w:type="dxa"/>
          </w:tcPr>
          <w:p w14:paraId="11EC6748" w14:textId="77777777" w:rsidR="00821D99" w:rsidRDefault="00821D99">
            <w:pPr>
              <w:pStyle w:val="TableParagraph"/>
              <w:rPr>
                <w:rFonts w:ascii="Times New Roman"/>
                <w:sz w:val="24"/>
              </w:rPr>
            </w:pPr>
          </w:p>
        </w:tc>
        <w:tc>
          <w:tcPr>
            <w:tcW w:w="1160" w:type="dxa"/>
          </w:tcPr>
          <w:p w14:paraId="11EC6749" w14:textId="77777777" w:rsidR="00821D99" w:rsidRDefault="00821D99">
            <w:pPr>
              <w:pStyle w:val="TableParagraph"/>
              <w:rPr>
                <w:rFonts w:ascii="Times New Roman"/>
                <w:sz w:val="24"/>
              </w:rPr>
            </w:pPr>
          </w:p>
        </w:tc>
        <w:tc>
          <w:tcPr>
            <w:tcW w:w="1280" w:type="dxa"/>
          </w:tcPr>
          <w:p w14:paraId="11EC674A" w14:textId="77777777" w:rsidR="00821D99" w:rsidRDefault="00821D99">
            <w:pPr>
              <w:pStyle w:val="TableParagraph"/>
              <w:rPr>
                <w:rFonts w:ascii="Times New Roman"/>
                <w:sz w:val="24"/>
              </w:rPr>
            </w:pPr>
          </w:p>
        </w:tc>
        <w:tc>
          <w:tcPr>
            <w:tcW w:w="786" w:type="dxa"/>
          </w:tcPr>
          <w:p w14:paraId="11EC674B" w14:textId="77777777" w:rsidR="00821D99" w:rsidRDefault="00821D99">
            <w:pPr>
              <w:pStyle w:val="TableParagraph"/>
              <w:rPr>
                <w:rFonts w:ascii="Times New Roman"/>
                <w:sz w:val="24"/>
              </w:rPr>
            </w:pPr>
          </w:p>
        </w:tc>
        <w:tc>
          <w:tcPr>
            <w:tcW w:w="2414" w:type="dxa"/>
          </w:tcPr>
          <w:p w14:paraId="11EC674C" w14:textId="77777777" w:rsidR="00821D99" w:rsidRDefault="00821D99">
            <w:pPr>
              <w:pStyle w:val="TableParagraph"/>
              <w:rPr>
                <w:rFonts w:ascii="Times New Roman"/>
                <w:sz w:val="24"/>
              </w:rPr>
            </w:pPr>
          </w:p>
        </w:tc>
        <w:tc>
          <w:tcPr>
            <w:tcW w:w="1968" w:type="dxa"/>
          </w:tcPr>
          <w:p w14:paraId="11EC674D" w14:textId="77777777" w:rsidR="00821D99" w:rsidRDefault="00821D99">
            <w:pPr>
              <w:pStyle w:val="TableParagraph"/>
              <w:rPr>
                <w:rFonts w:ascii="Times New Roman"/>
                <w:sz w:val="24"/>
              </w:rPr>
            </w:pPr>
          </w:p>
        </w:tc>
      </w:tr>
      <w:tr w:rsidR="00821D99" w14:paraId="11EC6755" w14:textId="77777777">
        <w:trPr>
          <w:trHeight w:val="485"/>
        </w:trPr>
        <w:tc>
          <w:tcPr>
            <w:tcW w:w="918" w:type="dxa"/>
          </w:tcPr>
          <w:p w14:paraId="11EC674F" w14:textId="77777777" w:rsidR="00821D99" w:rsidRDefault="00821D99">
            <w:pPr>
              <w:pStyle w:val="TableParagraph"/>
              <w:rPr>
                <w:rFonts w:ascii="Times New Roman"/>
                <w:sz w:val="24"/>
              </w:rPr>
            </w:pPr>
          </w:p>
        </w:tc>
        <w:tc>
          <w:tcPr>
            <w:tcW w:w="1160" w:type="dxa"/>
          </w:tcPr>
          <w:p w14:paraId="11EC6750" w14:textId="77777777" w:rsidR="00821D99" w:rsidRDefault="00821D99">
            <w:pPr>
              <w:pStyle w:val="TableParagraph"/>
              <w:rPr>
                <w:rFonts w:ascii="Times New Roman"/>
                <w:sz w:val="24"/>
              </w:rPr>
            </w:pPr>
          </w:p>
        </w:tc>
        <w:tc>
          <w:tcPr>
            <w:tcW w:w="1280" w:type="dxa"/>
          </w:tcPr>
          <w:p w14:paraId="11EC6751" w14:textId="77777777" w:rsidR="00821D99" w:rsidRDefault="00821D99">
            <w:pPr>
              <w:pStyle w:val="TableParagraph"/>
              <w:rPr>
                <w:rFonts w:ascii="Times New Roman"/>
                <w:sz w:val="24"/>
              </w:rPr>
            </w:pPr>
          </w:p>
        </w:tc>
        <w:tc>
          <w:tcPr>
            <w:tcW w:w="786" w:type="dxa"/>
          </w:tcPr>
          <w:p w14:paraId="11EC6752" w14:textId="77777777" w:rsidR="00821D99" w:rsidRDefault="00821D99">
            <w:pPr>
              <w:pStyle w:val="TableParagraph"/>
              <w:rPr>
                <w:rFonts w:ascii="Times New Roman"/>
                <w:sz w:val="24"/>
              </w:rPr>
            </w:pPr>
          </w:p>
        </w:tc>
        <w:tc>
          <w:tcPr>
            <w:tcW w:w="2414" w:type="dxa"/>
          </w:tcPr>
          <w:p w14:paraId="11EC6753" w14:textId="77777777" w:rsidR="00821D99" w:rsidRDefault="00821D99">
            <w:pPr>
              <w:pStyle w:val="TableParagraph"/>
              <w:rPr>
                <w:rFonts w:ascii="Times New Roman"/>
                <w:sz w:val="24"/>
              </w:rPr>
            </w:pPr>
          </w:p>
        </w:tc>
        <w:tc>
          <w:tcPr>
            <w:tcW w:w="1968" w:type="dxa"/>
          </w:tcPr>
          <w:p w14:paraId="11EC6754" w14:textId="77777777" w:rsidR="00821D99" w:rsidRDefault="00821D99">
            <w:pPr>
              <w:pStyle w:val="TableParagraph"/>
              <w:rPr>
                <w:rFonts w:ascii="Times New Roman"/>
                <w:sz w:val="24"/>
              </w:rPr>
            </w:pPr>
          </w:p>
        </w:tc>
      </w:tr>
      <w:tr w:rsidR="00821D99" w14:paraId="11EC675C" w14:textId="77777777">
        <w:trPr>
          <w:trHeight w:val="485"/>
        </w:trPr>
        <w:tc>
          <w:tcPr>
            <w:tcW w:w="918" w:type="dxa"/>
          </w:tcPr>
          <w:p w14:paraId="11EC6756" w14:textId="77777777" w:rsidR="00821D99" w:rsidRDefault="00821D99">
            <w:pPr>
              <w:pStyle w:val="TableParagraph"/>
              <w:rPr>
                <w:rFonts w:ascii="Times New Roman"/>
                <w:sz w:val="24"/>
              </w:rPr>
            </w:pPr>
          </w:p>
        </w:tc>
        <w:tc>
          <w:tcPr>
            <w:tcW w:w="1160" w:type="dxa"/>
          </w:tcPr>
          <w:p w14:paraId="11EC6757" w14:textId="77777777" w:rsidR="00821D99" w:rsidRDefault="00821D99">
            <w:pPr>
              <w:pStyle w:val="TableParagraph"/>
              <w:rPr>
                <w:rFonts w:ascii="Times New Roman"/>
                <w:sz w:val="24"/>
              </w:rPr>
            </w:pPr>
          </w:p>
        </w:tc>
        <w:tc>
          <w:tcPr>
            <w:tcW w:w="1280" w:type="dxa"/>
          </w:tcPr>
          <w:p w14:paraId="11EC6758" w14:textId="77777777" w:rsidR="00821D99" w:rsidRDefault="00821D99">
            <w:pPr>
              <w:pStyle w:val="TableParagraph"/>
              <w:rPr>
                <w:rFonts w:ascii="Times New Roman"/>
                <w:sz w:val="24"/>
              </w:rPr>
            </w:pPr>
          </w:p>
        </w:tc>
        <w:tc>
          <w:tcPr>
            <w:tcW w:w="786" w:type="dxa"/>
          </w:tcPr>
          <w:p w14:paraId="11EC6759" w14:textId="77777777" w:rsidR="00821D99" w:rsidRDefault="00821D99">
            <w:pPr>
              <w:pStyle w:val="TableParagraph"/>
              <w:rPr>
                <w:rFonts w:ascii="Times New Roman"/>
                <w:sz w:val="24"/>
              </w:rPr>
            </w:pPr>
          </w:p>
        </w:tc>
        <w:tc>
          <w:tcPr>
            <w:tcW w:w="2414" w:type="dxa"/>
          </w:tcPr>
          <w:p w14:paraId="11EC675A" w14:textId="77777777" w:rsidR="00821D99" w:rsidRDefault="00821D99">
            <w:pPr>
              <w:pStyle w:val="TableParagraph"/>
              <w:rPr>
                <w:rFonts w:ascii="Times New Roman"/>
                <w:sz w:val="24"/>
              </w:rPr>
            </w:pPr>
          </w:p>
        </w:tc>
        <w:tc>
          <w:tcPr>
            <w:tcW w:w="1968" w:type="dxa"/>
          </w:tcPr>
          <w:p w14:paraId="11EC675B" w14:textId="77777777" w:rsidR="00821D99" w:rsidRDefault="00821D99">
            <w:pPr>
              <w:pStyle w:val="TableParagraph"/>
              <w:rPr>
                <w:rFonts w:ascii="Times New Roman"/>
                <w:sz w:val="24"/>
              </w:rPr>
            </w:pPr>
          </w:p>
        </w:tc>
      </w:tr>
      <w:tr w:rsidR="00821D99" w14:paraId="11EC6763" w14:textId="77777777">
        <w:trPr>
          <w:trHeight w:val="485"/>
        </w:trPr>
        <w:tc>
          <w:tcPr>
            <w:tcW w:w="918" w:type="dxa"/>
          </w:tcPr>
          <w:p w14:paraId="11EC675D" w14:textId="77777777" w:rsidR="00821D99" w:rsidRDefault="00821D99">
            <w:pPr>
              <w:pStyle w:val="TableParagraph"/>
              <w:rPr>
                <w:rFonts w:ascii="Times New Roman"/>
                <w:sz w:val="24"/>
              </w:rPr>
            </w:pPr>
          </w:p>
        </w:tc>
        <w:tc>
          <w:tcPr>
            <w:tcW w:w="1160" w:type="dxa"/>
          </w:tcPr>
          <w:p w14:paraId="11EC675E" w14:textId="77777777" w:rsidR="00821D99" w:rsidRDefault="00821D99">
            <w:pPr>
              <w:pStyle w:val="TableParagraph"/>
              <w:rPr>
                <w:rFonts w:ascii="Times New Roman"/>
                <w:sz w:val="24"/>
              </w:rPr>
            </w:pPr>
          </w:p>
        </w:tc>
        <w:tc>
          <w:tcPr>
            <w:tcW w:w="1280" w:type="dxa"/>
          </w:tcPr>
          <w:p w14:paraId="11EC675F" w14:textId="77777777" w:rsidR="00821D99" w:rsidRDefault="00821D99">
            <w:pPr>
              <w:pStyle w:val="TableParagraph"/>
              <w:rPr>
                <w:rFonts w:ascii="Times New Roman"/>
                <w:sz w:val="24"/>
              </w:rPr>
            </w:pPr>
          </w:p>
        </w:tc>
        <w:tc>
          <w:tcPr>
            <w:tcW w:w="786" w:type="dxa"/>
          </w:tcPr>
          <w:p w14:paraId="11EC6760" w14:textId="77777777" w:rsidR="00821D99" w:rsidRDefault="00821D99">
            <w:pPr>
              <w:pStyle w:val="TableParagraph"/>
              <w:rPr>
                <w:rFonts w:ascii="Times New Roman"/>
                <w:sz w:val="24"/>
              </w:rPr>
            </w:pPr>
          </w:p>
        </w:tc>
        <w:tc>
          <w:tcPr>
            <w:tcW w:w="2414" w:type="dxa"/>
          </w:tcPr>
          <w:p w14:paraId="11EC6761" w14:textId="77777777" w:rsidR="00821D99" w:rsidRDefault="00821D99">
            <w:pPr>
              <w:pStyle w:val="TableParagraph"/>
              <w:rPr>
                <w:rFonts w:ascii="Times New Roman"/>
                <w:sz w:val="24"/>
              </w:rPr>
            </w:pPr>
          </w:p>
        </w:tc>
        <w:tc>
          <w:tcPr>
            <w:tcW w:w="1968" w:type="dxa"/>
          </w:tcPr>
          <w:p w14:paraId="11EC6762" w14:textId="77777777" w:rsidR="00821D99" w:rsidRDefault="00821D99">
            <w:pPr>
              <w:pStyle w:val="TableParagraph"/>
              <w:rPr>
                <w:rFonts w:ascii="Times New Roman"/>
                <w:sz w:val="24"/>
              </w:rPr>
            </w:pPr>
          </w:p>
        </w:tc>
      </w:tr>
      <w:tr w:rsidR="00821D99" w14:paraId="11EC676A" w14:textId="77777777">
        <w:trPr>
          <w:trHeight w:val="484"/>
        </w:trPr>
        <w:tc>
          <w:tcPr>
            <w:tcW w:w="918" w:type="dxa"/>
          </w:tcPr>
          <w:p w14:paraId="11EC6764" w14:textId="77777777" w:rsidR="00821D99" w:rsidRDefault="00821D99">
            <w:pPr>
              <w:pStyle w:val="TableParagraph"/>
              <w:rPr>
                <w:rFonts w:ascii="Times New Roman"/>
                <w:sz w:val="24"/>
              </w:rPr>
            </w:pPr>
          </w:p>
        </w:tc>
        <w:tc>
          <w:tcPr>
            <w:tcW w:w="1160" w:type="dxa"/>
          </w:tcPr>
          <w:p w14:paraId="11EC6765" w14:textId="77777777" w:rsidR="00821D99" w:rsidRDefault="00821D99">
            <w:pPr>
              <w:pStyle w:val="TableParagraph"/>
              <w:rPr>
                <w:rFonts w:ascii="Times New Roman"/>
                <w:sz w:val="24"/>
              </w:rPr>
            </w:pPr>
          </w:p>
        </w:tc>
        <w:tc>
          <w:tcPr>
            <w:tcW w:w="1280" w:type="dxa"/>
          </w:tcPr>
          <w:p w14:paraId="11EC6766" w14:textId="77777777" w:rsidR="00821D99" w:rsidRDefault="00821D99">
            <w:pPr>
              <w:pStyle w:val="TableParagraph"/>
              <w:rPr>
                <w:rFonts w:ascii="Times New Roman"/>
                <w:sz w:val="24"/>
              </w:rPr>
            </w:pPr>
          </w:p>
        </w:tc>
        <w:tc>
          <w:tcPr>
            <w:tcW w:w="786" w:type="dxa"/>
          </w:tcPr>
          <w:p w14:paraId="11EC6767" w14:textId="77777777" w:rsidR="00821D99" w:rsidRDefault="00821D99">
            <w:pPr>
              <w:pStyle w:val="TableParagraph"/>
              <w:rPr>
                <w:rFonts w:ascii="Times New Roman"/>
                <w:sz w:val="24"/>
              </w:rPr>
            </w:pPr>
          </w:p>
        </w:tc>
        <w:tc>
          <w:tcPr>
            <w:tcW w:w="2414" w:type="dxa"/>
          </w:tcPr>
          <w:p w14:paraId="11EC6768" w14:textId="77777777" w:rsidR="00821D99" w:rsidRDefault="00821D99">
            <w:pPr>
              <w:pStyle w:val="TableParagraph"/>
              <w:rPr>
                <w:rFonts w:ascii="Times New Roman"/>
                <w:sz w:val="24"/>
              </w:rPr>
            </w:pPr>
          </w:p>
        </w:tc>
        <w:tc>
          <w:tcPr>
            <w:tcW w:w="1968" w:type="dxa"/>
          </w:tcPr>
          <w:p w14:paraId="11EC6769" w14:textId="77777777" w:rsidR="00821D99" w:rsidRDefault="00821D99">
            <w:pPr>
              <w:pStyle w:val="TableParagraph"/>
              <w:rPr>
                <w:rFonts w:ascii="Times New Roman"/>
                <w:sz w:val="24"/>
              </w:rPr>
            </w:pPr>
          </w:p>
        </w:tc>
      </w:tr>
      <w:tr w:rsidR="00821D99" w14:paraId="11EC6771" w14:textId="77777777">
        <w:trPr>
          <w:trHeight w:val="485"/>
        </w:trPr>
        <w:tc>
          <w:tcPr>
            <w:tcW w:w="918" w:type="dxa"/>
          </w:tcPr>
          <w:p w14:paraId="11EC676B" w14:textId="77777777" w:rsidR="00821D99" w:rsidRDefault="00821D99">
            <w:pPr>
              <w:pStyle w:val="TableParagraph"/>
              <w:rPr>
                <w:rFonts w:ascii="Times New Roman"/>
                <w:sz w:val="24"/>
              </w:rPr>
            </w:pPr>
          </w:p>
        </w:tc>
        <w:tc>
          <w:tcPr>
            <w:tcW w:w="1160" w:type="dxa"/>
          </w:tcPr>
          <w:p w14:paraId="11EC676C" w14:textId="77777777" w:rsidR="00821D99" w:rsidRDefault="00821D99">
            <w:pPr>
              <w:pStyle w:val="TableParagraph"/>
              <w:rPr>
                <w:rFonts w:ascii="Times New Roman"/>
                <w:sz w:val="24"/>
              </w:rPr>
            </w:pPr>
          </w:p>
        </w:tc>
        <w:tc>
          <w:tcPr>
            <w:tcW w:w="1280" w:type="dxa"/>
          </w:tcPr>
          <w:p w14:paraId="11EC676D" w14:textId="77777777" w:rsidR="00821D99" w:rsidRDefault="00821D99">
            <w:pPr>
              <w:pStyle w:val="TableParagraph"/>
              <w:rPr>
                <w:rFonts w:ascii="Times New Roman"/>
                <w:sz w:val="24"/>
              </w:rPr>
            </w:pPr>
          </w:p>
        </w:tc>
        <w:tc>
          <w:tcPr>
            <w:tcW w:w="786" w:type="dxa"/>
          </w:tcPr>
          <w:p w14:paraId="11EC676E" w14:textId="77777777" w:rsidR="00821D99" w:rsidRDefault="00821D99">
            <w:pPr>
              <w:pStyle w:val="TableParagraph"/>
              <w:rPr>
                <w:rFonts w:ascii="Times New Roman"/>
                <w:sz w:val="24"/>
              </w:rPr>
            </w:pPr>
          </w:p>
        </w:tc>
        <w:tc>
          <w:tcPr>
            <w:tcW w:w="2414" w:type="dxa"/>
          </w:tcPr>
          <w:p w14:paraId="11EC676F" w14:textId="77777777" w:rsidR="00821D99" w:rsidRDefault="00821D99">
            <w:pPr>
              <w:pStyle w:val="TableParagraph"/>
              <w:rPr>
                <w:rFonts w:ascii="Times New Roman"/>
                <w:sz w:val="24"/>
              </w:rPr>
            </w:pPr>
          </w:p>
        </w:tc>
        <w:tc>
          <w:tcPr>
            <w:tcW w:w="1968" w:type="dxa"/>
          </w:tcPr>
          <w:p w14:paraId="11EC6770" w14:textId="77777777" w:rsidR="00821D99" w:rsidRDefault="00821D99">
            <w:pPr>
              <w:pStyle w:val="TableParagraph"/>
              <w:rPr>
                <w:rFonts w:ascii="Times New Roman"/>
                <w:sz w:val="24"/>
              </w:rPr>
            </w:pPr>
          </w:p>
        </w:tc>
      </w:tr>
      <w:tr w:rsidR="00821D99" w14:paraId="11EC6778" w14:textId="77777777">
        <w:trPr>
          <w:trHeight w:val="485"/>
        </w:trPr>
        <w:tc>
          <w:tcPr>
            <w:tcW w:w="918" w:type="dxa"/>
          </w:tcPr>
          <w:p w14:paraId="11EC6772" w14:textId="77777777" w:rsidR="00821D99" w:rsidRDefault="00821D99">
            <w:pPr>
              <w:pStyle w:val="TableParagraph"/>
              <w:rPr>
                <w:rFonts w:ascii="Times New Roman"/>
                <w:sz w:val="24"/>
              </w:rPr>
            </w:pPr>
          </w:p>
        </w:tc>
        <w:tc>
          <w:tcPr>
            <w:tcW w:w="1160" w:type="dxa"/>
          </w:tcPr>
          <w:p w14:paraId="11EC6773" w14:textId="77777777" w:rsidR="00821D99" w:rsidRDefault="00821D99">
            <w:pPr>
              <w:pStyle w:val="TableParagraph"/>
              <w:rPr>
                <w:rFonts w:ascii="Times New Roman"/>
                <w:sz w:val="24"/>
              </w:rPr>
            </w:pPr>
          </w:p>
        </w:tc>
        <w:tc>
          <w:tcPr>
            <w:tcW w:w="1280" w:type="dxa"/>
          </w:tcPr>
          <w:p w14:paraId="11EC6774" w14:textId="77777777" w:rsidR="00821D99" w:rsidRDefault="00821D99">
            <w:pPr>
              <w:pStyle w:val="TableParagraph"/>
              <w:rPr>
                <w:rFonts w:ascii="Times New Roman"/>
                <w:sz w:val="24"/>
              </w:rPr>
            </w:pPr>
          </w:p>
        </w:tc>
        <w:tc>
          <w:tcPr>
            <w:tcW w:w="786" w:type="dxa"/>
          </w:tcPr>
          <w:p w14:paraId="11EC6775" w14:textId="77777777" w:rsidR="00821D99" w:rsidRDefault="00821D99">
            <w:pPr>
              <w:pStyle w:val="TableParagraph"/>
              <w:rPr>
                <w:rFonts w:ascii="Times New Roman"/>
                <w:sz w:val="24"/>
              </w:rPr>
            </w:pPr>
          </w:p>
        </w:tc>
        <w:tc>
          <w:tcPr>
            <w:tcW w:w="2414" w:type="dxa"/>
          </w:tcPr>
          <w:p w14:paraId="11EC6776" w14:textId="77777777" w:rsidR="00821D99" w:rsidRDefault="00821D99">
            <w:pPr>
              <w:pStyle w:val="TableParagraph"/>
              <w:rPr>
                <w:rFonts w:ascii="Times New Roman"/>
                <w:sz w:val="24"/>
              </w:rPr>
            </w:pPr>
          </w:p>
        </w:tc>
        <w:tc>
          <w:tcPr>
            <w:tcW w:w="1968" w:type="dxa"/>
          </w:tcPr>
          <w:p w14:paraId="11EC6777" w14:textId="77777777" w:rsidR="00821D99" w:rsidRDefault="00821D99">
            <w:pPr>
              <w:pStyle w:val="TableParagraph"/>
              <w:rPr>
                <w:rFonts w:ascii="Times New Roman"/>
                <w:sz w:val="24"/>
              </w:rPr>
            </w:pPr>
          </w:p>
        </w:tc>
      </w:tr>
      <w:tr w:rsidR="00821D99" w14:paraId="11EC677F" w14:textId="77777777">
        <w:trPr>
          <w:trHeight w:val="485"/>
        </w:trPr>
        <w:tc>
          <w:tcPr>
            <w:tcW w:w="918" w:type="dxa"/>
          </w:tcPr>
          <w:p w14:paraId="11EC6779" w14:textId="77777777" w:rsidR="00821D99" w:rsidRDefault="00821D99">
            <w:pPr>
              <w:pStyle w:val="TableParagraph"/>
              <w:rPr>
                <w:rFonts w:ascii="Times New Roman"/>
                <w:sz w:val="24"/>
              </w:rPr>
            </w:pPr>
          </w:p>
        </w:tc>
        <w:tc>
          <w:tcPr>
            <w:tcW w:w="1160" w:type="dxa"/>
          </w:tcPr>
          <w:p w14:paraId="11EC677A" w14:textId="77777777" w:rsidR="00821D99" w:rsidRDefault="00821D99">
            <w:pPr>
              <w:pStyle w:val="TableParagraph"/>
              <w:rPr>
                <w:rFonts w:ascii="Times New Roman"/>
                <w:sz w:val="24"/>
              </w:rPr>
            </w:pPr>
          </w:p>
        </w:tc>
        <w:tc>
          <w:tcPr>
            <w:tcW w:w="1280" w:type="dxa"/>
          </w:tcPr>
          <w:p w14:paraId="11EC677B" w14:textId="77777777" w:rsidR="00821D99" w:rsidRDefault="00821D99">
            <w:pPr>
              <w:pStyle w:val="TableParagraph"/>
              <w:rPr>
                <w:rFonts w:ascii="Times New Roman"/>
                <w:sz w:val="24"/>
              </w:rPr>
            </w:pPr>
          </w:p>
        </w:tc>
        <w:tc>
          <w:tcPr>
            <w:tcW w:w="786" w:type="dxa"/>
          </w:tcPr>
          <w:p w14:paraId="11EC677C" w14:textId="77777777" w:rsidR="00821D99" w:rsidRDefault="00821D99">
            <w:pPr>
              <w:pStyle w:val="TableParagraph"/>
              <w:rPr>
                <w:rFonts w:ascii="Times New Roman"/>
                <w:sz w:val="24"/>
              </w:rPr>
            </w:pPr>
          </w:p>
        </w:tc>
        <w:tc>
          <w:tcPr>
            <w:tcW w:w="2414" w:type="dxa"/>
          </w:tcPr>
          <w:p w14:paraId="11EC677D" w14:textId="77777777" w:rsidR="00821D99" w:rsidRDefault="00821D99">
            <w:pPr>
              <w:pStyle w:val="TableParagraph"/>
              <w:rPr>
                <w:rFonts w:ascii="Times New Roman"/>
                <w:sz w:val="24"/>
              </w:rPr>
            </w:pPr>
          </w:p>
        </w:tc>
        <w:tc>
          <w:tcPr>
            <w:tcW w:w="1968" w:type="dxa"/>
          </w:tcPr>
          <w:p w14:paraId="11EC677E" w14:textId="77777777" w:rsidR="00821D99" w:rsidRDefault="00821D99">
            <w:pPr>
              <w:pStyle w:val="TableParagraph"/>
              <w:rPr>
                <w:rFonts w:ascii="Times New Roman"/>
                <w:sz w:val="24"/>
              </w:rPr>
            </w:pPr>
          </w:p>
        </w:tc>
      </w:tr>
      <w:tr w:rsidR="00821D99" w14:paraId="11EC6786" w14:textId="77777777">
        <w:trPr>
          <w:trHeight w:val="489"/>
        </w:trPr>
        <w:tc>
          <w:tcPr>
            <w:tcW w:w="918" w:type="dxa"/>
          </w:tcPr>
          <w:p w14:paraId="11EC6780" w14:textId="77777777" w:rsidR="00821D99" w:rsidRDefault="00821D99">
            <w:pPr>
              <w:pStyle w:val="TableParagraph"/>
              <w:rPr>
                <w:rFonts w:ascii="Times New Roman"/>
                <w:sz w:val="24"/>
              </w:rPr>
            </w:pPr>
          </w:p>
        </w:tc>
        <w:tc>
          <w:tcPr>
            <w:tcW w:w="1160" w:type="dxa"/>
          </w:tcPr>
          <w:p w14:paraId="11EC6781" w14:textId="77777777" w:rsidR="00821D99" w:rsidRDefault="00821D99">
            <w:pPr>
              <w:pStyle w:val="TableParagraph"/>
              <w:rPr>
                <w:rFonts w:ascii="Times New Roman"/>
                <w:sz w:val="24"/>
              </w:rPr>
            </w:pPr>
          </w:p>
        </w:tc>
        <w:tc>
          <w:tcPr>
            <w:tcW w:w="1280" w:type="dxa"/>
          </w:tcPr>
          <w:p w14:paraId="11EC6782" w14:textId="77777777" w:rsidR="00821D99" w:rsidRDefault="00821D99">
            <w:pPr>
              <w:pStyle w:val="TableParagraph"/>
              <w:rPr>
                <w:rFonts w:ascii="Times New Roman"/>
                <w:sz w:val="24"/>
              </w:rPr>
            </w:pPr>
          </w:p>
        </w:tc>
        <w:tc>
          <w:tcPr>
            <w:tcW w:w="786" w:type="dxa"/>
          </w:tcPr>
          <w:p w14:paraId="11EC6783" w14:textId="77777777" w:rsidR="00821D99" w:rsidRDefault="00821D99">
            <w:pPr>
              <w:pStyle w:val="TableParagraph"/>
              <w:rPr>
                <w:rFonts w:ascii="Times New Roman"/>
                <w:sz w:val="24"/>
              </w:rPr>
            </w:pPr>
          </w:p>
        </w:tc>
        <w:tc>
          <w:tcPr>
            <w:tcW w:w="2414" w:type="dxa"/>
          </w:tcPr>
          <w:p w14:paraId="11EC6784" w14:textId="77777777" w:rsidR="00821D99" w:rsidRDefault="00821D99">
            <w:pPr>
              <w:pStyle w:val="TableParagraph"/>
              <w:rPr>
                <w:rFonts w:ascii="Times New Roman"/>
                <w:sz w:val="24"/>
              </w:rPr>
            </w:pPr>
          </w:p>
        </w:tc>
        <w:tc>
          <w:tcPr>
            <w:tcW w:w="1968" w:type="dxa"/>
          </w:tcPr>
          <w:p w14:paraId="11EC6785" w14:textId="77777777" w:rsidR="00821D99" w:rsidRDefault="00821D99">
            <w:pPr>
              <w:pStyle w:val="TableParagraph"/>
              <w:rPr>
                <w:rFonts w:ascii="Times New Roman"/>
                <w:sz w:val="24"/>
              </w:rPr>
            </w:pPr>
          </w:p>
        </w:tc>
      </w:tr>
    </w:tbl>
    <w:p w14:paraId="11EC6787" w14:textId="77777777" w:rsidR="00821D99" w:rsidRDefault="00821D99">
      <w:pPr>
        <w:rPr>
          <w:rFonts w:ascii="Times New Roman"/>
          <w:sz w:val="24"/>
        </w:rPr>
        <w:sectPr w:rsidR="00821D99" w:rsidSect="003C5C72">
          <w:pgSz w:w="11910" w:h="16840"/>
          <w:pgMar w:top="1580" w:right="380" w:bottom="280" w:left="1580" w:header="720" w:footer="720" w:gutter="0"/>
          <w:cols w:space="720"/>
        </w:sectPr>
      </w:pPr>
    </w:p>
    <w:p w14:paraId="11EC6788" w14:textId="77777777" w:rsidR="00821D99" w:rsidRDefault="005833C2">
      <w:pPr>
        <w:spacing w:before="13"/>
        <w:ind w:left="251"/>
        <w:rPr>
          <w:rFonts w:ascii="Calibri"/>
          <w:b/>
          <w:sz w:val="30"/>
        </w:rPr>
      </w:pPr>
      <w:r>
        <w:rPr>
          <w:noProof/>
        </w:rPr>
        <w:lastRenderedPageBreak/>
        <w:drawing>
          <wp:anchor distT="0" distB="0" distL="0" distR="0" simplePos="0" relativeHeight="251661312" behindDoc="0" locked="0" layoutInCell="1" allowOverlap="1" wp14:anchorId="11EC67A2" wp14:editId="11EC67A3">
            <wp:simplePos x="0" y="0"/>
            <wp:positionH relativeFrom="page">
              <wp:posOffset>1676400</wp:posOffset>
            </wp:positionH>
            <wp:positionV relativeFrom="paragraph">
              <wp:posOffset>97790</wp:posOffset>
            </wp:positionV>
            <wp:extent cx="74930" cy="118110"/>
            <wp:effectExtent l="0" t="0" r="0" b="0"/>
            <wp:wrapNone/>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jpeg"/>
                    <pic:cNvPicPr>
                      <a:picLocks noChangeAspect="1"/>
                    </pic:cNvPicPr>
                  </pic:nvPicPr>
                  <pic:blipFill>
                    <a:blip r:embed="rId17" cstate="print"/>
                    <a:stretch>
                      <a:fillRect/>
                    </a:stretch>
                  </pic:blipFill>
                  <pic:spPr>
                    <a:xfrm>
                      <a:off x="0" y="0"/>
                      <a:ext cx="74752" cy="117894"/>
                    </a:xfrm>
                    <a:prstGeom prst="rect">
                      <a:avLst/>
                    </a:prstGeom>
                  </pic:spPr>
                </pic:pic>
              </a:graphicData>
            </a:graphic>
          </wp:anchor>
        </w:drawing>
      </w:r>
      <w:r>
        <w:rPr>
          <w:noProof/>
          <w:position w:val="-5"/>
        </w:rPr>
        <w:drawing>
          <wp:inline distT="0" distB="0" distL="0" distR="0" wp14:anchorId="11EC67A4" wp14:editId="11EC67A5">
            <wp:extent cx="388620" cy="219710"/>
            <wp:effectExtent l="0" t="0" r="0" b="0"/>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jpeg"/>
                    <pic:cNvPicPr>
                      <a:picLocks noChangeAspect="1"/>
                    </pic:cNvPicPr>
                  </pic:nvPicPr>
                  <pic:blipFill>
                    <a:blip r:embed="rId18" cstate="print"/>
                    <a:stretch>
                      <a:fillRect/>
                    </a:stretch>
                  </pic:blipFill>
                  <pic:spPr>
                    <a:xfrm>
                      <a:off x="0" y="0"/>
                      <a:ext cx="389102" cy="220157"/>
                    </a:xfrm>
                    <a:prstGeom prst="rect">
                      <a:avLst/>
                    </a:prstGeom>
                  </pic:spPr>
                </pic:pic>
              </a:graphicData>
            </a:graphic>
          </wp:inline>
        </w:drawing>
      </w:r>
      <w:r>
        <w:rPr>
          <w:rFonts w:ascii="Times New Roman"/>
          <w:spacing w:val="6"/>
          <w:sz w:val="20"/>
        </w:rPr>
        <w:t xml:space="preserve"> </w:t>
      </w:r>
      <w:r>
        <w:rPr>
          <w:rFonts w:ascii="Calibri"/>
          <w:b/>
          <w:sz w:val="30"/>
        </w:rPr>
        <w:t>2</w:t>
      </w:r>
    </w:p>
    <w:p w14:paraId="11EC6789" w14:textId="77777777" w:rsidR="00821D99" w:rsidRDefault="00821D99">
      <w:pPr>
        <w:pStyle w:val="a3"/>
        <w:spacing w:before="3"/>
        <w:rPr>
          <w:rFonts w:ascii="Calibri"/>
          <w:b/>
          <w:sz w:val="18"/>
        </w:rPr>
      </w:pPr>
    </w:p>
    <w:p w14:paraId="11EC678A" w14:textId="77777777" w:rsidR="00821D99" w:rsidRDefault="005833C2">
      <w:pPr>
        <w:pStyle w:val="1"/>
        <w:spacing w:before="42"/>
        <w:ind w:left="548"/>
      </w:pPr>
      <w:r>
        <w:rPr>
          <w:spacing w:val="-1"/>
        </w:rPr>
        <w:t xml:space="preserve">2024 </w:t>
      </w:r>
      <w:r>
        <w:rPr>
          <w:noProof/>
          <w:spacing w:val="-3"/>
          <w:position w:val="-3"/>
        </w:rPr>
        <w:drawing>
          <wp:inline distT="0" distB="0" distL="0" distR="0" wp14:anchorId="11EC67A6" wp14:editId="11EC67A7">
            <wp:extent cx="4461510" cy="193675"/>
            <wp:effectExtent l="0" t="0" r="0" b="0"/>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jpeg"/>
                    <pic:cNvPicPr>
                      <a:picLocks noChangeAspect="1"/>
                    </pic:cNvPicPr>
                  </pic:nvPicPr>
                  <pic:blipFill>
                    <a:blip r:embed="rId19" cstate="print"/>
                    <a:stretch>
                      <a:fillRect/>
                    </a:stretch>
                  </pic:blipFill>
                  <pic:spPr>
                    <a:xfrm>
                      <a:off x="0" y="0"/>
                      <a:ext cx="4461891" cy="194282"/>
                    </a:xfrm>
                    <a:prstGeom prst="rect">
                      <a:avLst/>
                    </a:prstGeom>
                  </pic:spPr>
                </pic:pic>
              </a:graphicData>
            </a:graphic>
          </wp:inline>
        </w:drawing>
      </w:r>
    </w:p>
    <w:p w14:paraId="11EC678B" w14:textId="77777777" w:rsidR="00821D99" w:rsidRDefault="00821D99">
      <w:pPr>
        <w:pStyle w:val="a3"/>
        <w:spacing w:before="11"/>
        <w:rPr>
          <w:rFonts w:ascii="Calibri"/>
          <w:b/>
          <w:sz w:val="18"/>
        </w:rPr>
      </w:pPr>
    </w:p>
    <w:p w14:paraId="11EC678C" w14:textId="77777777" w:rsidR="00821D99" w:rsidRDefault="005833C2">
      <w:pPr>
        <w:pStyle w:val="a3"/>
        <w:spacing w:before="62" w:line="408" w:lineRule="auto"/>
        <w:ind w:left="231" w:right="1412"/>
        <w:jc w:val="both"/>
        <w:rPr>
          <w:rFonts w:ascii="Calibri" w:eastAsia="Calibri"/>
        </w:rPr>
      </w:pPr>
      <w:r>
        <w:rPr>
          <w:spacing w:val="-10"/>
        </w:rPr>
        <w:t xml:space="preserve">为进一步做好 </w:t>
      </w:r>
      <w:r>
        <w:rPr>
          <w:rFonts w:ascii="Calibri" w:eastAsia="Calibri"/>
        </w:rPr>
        <w:t xml:space="preserve">2024 </w:t>
      </w:r>
      <w:r>
        <w:rPr>
          <w:spacing w:val="-3"/>
        </w:rPr>
        <w:t>年匹克球运动教练员、裁判员培训班，确保培训</w:t>
      </w:r>
      <w:r>
        <w:rPr>
          <w:spacing w:val="-5"/>
        </w:rPr>
        <w:t>工作平稳安全有序进行，切实保障培训安全、顺利举办。现就培训期间安全管理做出以下承诺</w:t>
      </w:r>
      <w:r>
        <w:rPr>
          <w:rFonts w:ascii="Calibri" w:eastAsia="Calibri"/>
        </w:rPr>
        <w:t>:</w:t>
      </w:r>
    </w:p>
    <w:p w14:paraId="11EC678D" w14:textId="77777777" w:rsidR="00821D99" w:rsidRDefault="005833C2">
      <w:pPr>
        <w:pStyle w:val="a3"/>
        <w:spacing w:line="429" w:lineRule="auto"/>
        <w:ind w:left="236" w:right="1410" w:firstLine="4"/>
        <w:jc w:val="both"/>
      </w:pPr>
      <w:r>
        <w:rPr>
          <w:rFonts w:ascii="Calibri" w:eastAsia="Calibri"/>
          <w:spacing w:val="-9"/>
        </w:rPr>
        <w:t>1</w:t>
      </w:r>
      <w:r>
        <w:rPr>
          <w:spacing w:val="-14"/>
        </w:rPr>
        <w:t xml:space="preserve">、坚决贯彻落实和严格遵守 </w:t>
      </w:r>
      <w:r>
        <w:rPr>
          <w:rFonts w:ascii="Calibri" w:eastAsia="Calibri"/>
          <w:spacing w:val="-6"/>
        </w:rPr>
        <w:t xml:space="preserve">2023 </w:t>
      </w:r>
      <w:r>
        <w:rPr>
          <w:spacing w:val="-25"/>
        </w:rPr>
        <w:t xml:space="preserve">年 </w:t>
      </w:r>
      <w:r>
        <w:rPr>
          <w:rFonts w:ascii="Calibri" w:eastAsia="Calibri"/>
        </w:rPr>
        <w:t xml:space="preserve">1 </w:t>
      </w:r>
      <w:r>
        <w:rPr>
          <w:spacing w:val="-27"/>
        </w:rPr>
        <w:t xml:space="preserve">月 </w:t>
      </w:r>
      <w:r>
        <w:rPr>
          <w:rFonts w:ascii="Calibri" w:eastAsia="Calibri"/>
        </w:rPr>
        <w:t xml:space="preserve">1 </w:t>
      </w:r>
      <w:r>
        <w:rPr>
          <w:spacing w:val="-10"/>
        </w:rPr>
        <w:t>日施行的《体育赛事活动</w:t>
      </w:r>
      <w:r>
        <w:rPr>
          <w:spacing w:val="-3"/>
        </w:rPr>
        <w:t>管理办法》的要求，加强对参调人员的管理和监督。</w:t>
      </w:r>
    </w:p>
    <w:p w14:paraId="11EC678E" w14:textId="77777777" w:rsidR="00821D99" w:rsidRDefault="005833C2">
      <w:pPr>
        <w:pStyle w:val="a3"/>
        <w:spacing w:line="320" w:lineRule="exact"/>
        <w:ind w:left="234"/>
      </w:pPr>
      <w:r>
        <w:rPr>
          <w:rFonts w:ascii="Calibri" w:eastAsia="Calibri"/>
        </w:rPr>
        <w:t xml:space="preserve">2 </w:t>
      </w:r>
      <w:r>
        <w:t>、严格遵守培训班的各项规章制度，提高防火、防盗、防骗等公共</w:t>
      </w:r>
    </w:p>
    <w:p w14:paraId="11EC678F" w14:textId="77777777" w:rsidR="00821D99" w:rsidRDefault="00821D99">
      <w:pPr>
        <w:pStyle w:val="a3"/>
        <w:spacing w:before="9"/>
        <w:rPr>
          <w:sz w:val="21"/>
        </w:rPr>
      </w:pPr>
    </w:p>
    <w:p w14:paraId="11EC6790" w14:textId="77777777" w:rsidR="00821D99" w:rsidRDefault="005833C2">
      <w:pPr>
        <w:pStyle w:val="a3"/>
        <w:spacing w:before="1"/>
        <w:ind w:left="234"/>
      </w:pPr>
      <w:r>
        <w:t>安全意识，坚决</w:t>
      </w:r>
      <w:r>
        <w:rPr>
          <w:rFonts w:hint="eastAsia"/>
          <w:lang w:val="en-US"/>
        </w:rPr>
        <w:t>服从培训班管理</w:t>
      </w:r>
      <w:r>
        <w:t>。</w:t>
      </w:r>
    </w:p>
    <w:p w14:paraId="11EC6791" w14:textId="77777777" w:rsidR="00821D99" w:rsidRDefault="00821D99">
      <w:pPr>
        <w:pStyle w:val="a3"/>
        <w:spacing w:before="9"/>
        <w:rPr>
          <w:sz w:val="22"/>
        </w:rPr>
      </w:pPr>
    </w:p>
    <w:p w14:paraId="11EC6792" w14:textId="77777777" w:rsidR="00821D99" w:rsidRDefault="005833C2">
      <w:pPr>
        <w:pStyle w:val="a3"/>
        <w:spacing w:line="408" w:lineRule="auto"/>
        <w:ind w:left="229" w:right="1415" w:firstLine="2"/>
        <w:jc w:val="both"/>
      </w:pPr>
      <w:r>
        <w:rPr>
          <w:rFonts w:ascii="Calibri" w:eastAsia="Calibri"/>
        </w:rPr>
        <w:t>3</w:t>
      </w:r>
      <w:r>
        <w:rPr>
          <w:rFonts w:ascii="Calibri" w:eastAsia="Calibri"/>
          <w:spacing w:val="-26"/>
        </w:rPr>
        <w:t xml:space="preserve"> </w:t>
      </w:r>
      <w:r>
        <w:rPr>
          <w:spacing w:val="-3"/>
        </w:rPr>
        <w:t>、严格执行培训班教学管理制度，体育活动及实操练习时必须按照</w:t>
      </w:r>
      <w:r>
        <w:rPr>
          <w:spacing w:val="-8"/>
        </w:rPr>
        <w:t>自身情况。控制运动强度，以免发生运动损伤。如发生意外或运动损</w:t>
      </w:r>
      <w:r>
        <w:rPr>
          <w:spacing w:val="-4"/>
        </w:rPr>
        <w:t>伤责任自行承担。</w:t>
      </w:r>
    </w:p>
    <w:p w14:paraId="11EC6793" w14:textId="77777777" w:rsidR="00821D99" w:rsidRDefault="005833C2">
      <w:pPr>
        <w:pStyle w:val="a3"/>
        <w:spacing w:line="429" w:lineRule="auto"/>
        <w:ind w:left="231" w:right="1419" w:hanging="8"/>
        <w:jc w:val="both"/>
      </w:pPr>
      <w:r>
        <w:rPr>
          <w:rFonts w:ascii="Calibri" w:eastAsia="Calibri"/>
        </w:rPr>
        <w:t>4</w:t>
      </w:r>
      <w:r>
        <w:rPr>
          <w:rFonts w:ascii="Calibri" w:eastAsia="Calibri"/>
          <w:spacing w:val="-24"/>
        </w:rPr>
        <w:t xml:space="preserve"> </w:t>
      </w:r>
      <w:r>
        <w:rPr>
          <w:spacing w:val="-3"/>
        </w:rPr>
        <w:t>、严格执行培训班日程，培训期同不外出参与聚众</w:t>
      </w:r>
      <w:r>
        <w:rPr>
          <w:rFonts w:hint="eastAsia"/>
          <w:spacing w:val="-3"/>
          <w:lang w:val="en-US"/>
        </w:rPr>
        <w:t>酗酒、赌</w:t>
      </w:r>
      <w:r>
        <w:rPr>
          <w:spacing w:val="-3"/>
        </w:rPr>
        <w:t>博等与培</w:t>
      </w:r>
      <w:r>
        <w:rPr>
          <w:spacing w:val="-4"/>
        </w:rPr>
        <w:t>训班无关的活动。</w:t>
      </w:r>
    </w:p>
    <w:p w14:paraId="11EC6794" w14:textId="77777777" w:rsidR="00821D99" w:rsidRDefault="005833C2">
      <w:pPr>
        <w:pStyle w:val="a3"/>
        <w:spacing w:line="339" w:lineRule="exact"/>
        <w:ind w:left="231"/>
      </w:pPr>
      <w:r>
        <w:rPr>
          <w:rFonts w:ascii="Calibri" w:eastAsia="Calibri"/>
        </w:rPr>
        <w:t xml:space="preserve">5 </w:t>
      </w:r>
      <w:r>
        <w:t>、严格服从培训班地点所在单位的各项管理要求</w:t>
      </w:r>
    </w:p>
    <w:p w14:paraId="11EC6795" w14:textId="77777777" w:rsidR="00821D99" w:rsidRDefault="005833C2">
      <w:pPr>
        <w:pStyle w:val="a3"/>
        <w:spacing w:before="241" w:line="429" w:lineRule="auto"/>
        <w:ind w:left="253" w:right="1428" w:hanging="22"/>
      </w:pPr>
      <w:r>
        <w:rPr>
          <w:spacing w:val="-6"/>
        </w:rPr>
        <w:t>参训人员己详细阅读以上承诺条款，如因主观原因造成相关安全事故</w:t>
      </w:r>
      <w:r>
        <w:rPr>
          <w:spacing w:val="-5"/>
        </w:rPr>
        <w:t>的，均由本人或所属单位承担相应后果。</w:t>
      </w:r>
    </w:p>
    <w:p w14:paraId="11EC6796" w14:textId="77777777" w:rsidR="00821D99" w:rsidRDefault="005833C2">
      <w:pPr>
        <w:pStyle w:val="a3"/>
        <w:spacing w:line="339" w:lineRule="exact"/>
        <w:ind w:left="229"/>
        <w:rPr>
          <w:rFonts w:ascii="Calibri" w:eastAsia="Calibri"/>
        </w:rPr>
      </w:pPr>
      <w:r>
        <w:t>承诺人</w:t>
      </w:r>
      <w:r>
        <w:rPr>
          <w:rFonts w:ascii="Calibri" w:eastAsia="Calibri"/>
        </w:rPr>
        <w:t>:</w:t>
      </w:r>
    </w:p>
    <w:p w14:paraId="11EC6797" w14:textId="77777777" w:rsidR="00821D99" w:rsidRDefault="005833C2">
      <w:pPr>
        <w:pStyle w:val="a3"/>
        <w:tabs>
          <w:tab w:val="left" w:pos="686"/>
          <w:tab w:val="left" w:pos="1413"/>
        </w:tabs>
        <w:spacing w:before="265"/>
        <w:ind w:right="1374"/>
        <w:jc w:val="right"/>
      </w:pPr>
      <w:r>
        <w:t>年</w:t>
      </w:r>
      <w:r>
        <w:tab/>
        <w:t>月</w:t>
      </w:r>
      <w:r>
        <w:tab/>
      </w:r>
      <w:r>
        <w:rPr>
          <w:spacing w:val="-1"/>
        </w:rPr>
        <w:t>日</w:t>
      </w:r>
    </w:p>
    <w:sectPr w:rsidR="00821D99">
      <w:pgSz w:w="11910" w:h="16840"/>
      <w:pgMar w:top="1560" w:right="3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6FC39" w14:textId="77777777" w:rsidR="005721C7" w:rsidRDefault="005721C7" w:rsidP="00DE3A3A">
      <w:r>
        <w:separator/>
      </w:r>
    </w:p>
  </w:endnote>
  <w:endnote w:type="continuationSeparator" w:id="0">
    <w:p w14:paraId="6B02314B" w14:textId="77777777" w:rsidR="005721C7" w:rsidRDefault="005721C7" w:rsidP="00DE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FangSong">
    <w:altName w:val="仿宋"/>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81D54" w14:textId="77777777" w:rsidR="005721C7" w:rsidRDefault="005721C7" w:rsidP="00DE3A3A">
      <w:r>
        <w:separator/>
      </w:r>
    </w:p>
  </w:footnote>
  <w:footnote w:type="continuationSeparator" w:id="0">
    <w:p w14:paraId="2273DF38" w14:textId="77777777" w:rsidR="005721C7" w:rsidRDefault="005721C7" w:rsidP="00DE3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E01589"/>
    <w:multiLevelType w:val="singleLevel"/>
    <w:tmpl w:val="DDE01589"/>
    <w:lvl w:ilvl="0">
      <w:start w:val="4"/>
      <w:numFmt w:val="decimal"/>
      <w:suff w:val="nothing"/>
      <w:lvlText w:val="%1、"/>
      <w:lvlJc w:val="left"/>
    </w:lvl>
  </w:abstractNum>
  <w:num w:numId="1" w16cid:durableId="74607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zh-CN"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kYzgwZjY0ZjIxZjU0ZDMwMTBmZjU0MzBiMWRlYjIifQ=="/>
    <w:docVar w:name="KSO_WPS_MARK_KEY" w:val="09ccce05-eff0-40a6-aa9e-1519b7aa6386"/>
  </w:docVars>
  <w:rsids>
    <w:rsidRoot w:val="006E5986"/>
    <w:rsid w:val="00066BD0"/>
    <w:rsid w:val="000F12CF"/>
    <w:rsid w:val="00101623"/>
    <w:rsid w:val="00207AF0"/>
    <w:rsid w:val="0024644F"/>
    <w:rsid w:val="00283A01"/>
    <w:rsid w:val="002D61B4"/>
    <w:rsid w:val="0035031C"/>
    <w:rsid w:val="00381162"/>
    <w:rsid w:val="003B51BD"/>
    <w:rsid w:val="003B7B53"/>
    <w:rsid w:val="003C5C72"/>
    <w:rsid w:val="003F5235"/>
    <w:rsid w:val="004049BB"/>
    <w:rsid w:val="00407179"/>
    <w:rsid w:val="0042789D"/>
    <w:rsid w:val="004B3EC8"/>
    <w:rsid w:val="004D7026"/>
    <w:rsid w:val="004E5919"/>
    <w:rsid w:val="004F799E"/>
    <w:rsid w:val="00553222"/>
    <w:rsid w:val="0056111E"/>
    <w:rsid w:val="005721C7"/>
    <w:rsid w:val="0057734C"/>
    <w:rsid w:val="005833C2"/>
    <w:rsid w:val="005E47F7"/>
    <w:rsid w:val="0061246F"/>
    <w:rsid w:val="0065479A"/>
    <w:rsid w:val="00674E38"/>
    <w:rsid w:val="0069327D"/>
    <w:rsid w:val="006943A2"/>
    <w:rsid w:val="006D35C5"/>
    <w:rsid w:val="006E5986"/>
    <w:rsid w:val="00730FD2"/>
    <w:rsid w:val="007564D6"/>
    <w:rsid w:val="007C24FF"/>
    <w:rsid w:val="007F4A53"/>
    <w:rsid w:val="00812904"/>
    <w:rsid w:val="0081537D"/>
    <w:rsid w:val="00821D99"/>
    <w:rsid w:val="008671F4"/>
    <w:rsid w:val="0087449D"/>
    <w:rsid w:val="008973AB"/>
    <w:rsid w:val="00897DCD"/>
    <w:rsid w:val="008B74D3"/>
    <w:rsid w:val="009004FC"/>
    <w:rsid w:val="00915550"/>
    <w:rsid w:val="00A30680"/>
    <w:rsid w:val="00A367CD"/>
    <w:rsid w:val="00B16A5B"/>
    <w:rsid w:val="00B4480E"/>
    <w:rsid w:val="00B4719F"/>
    <w:rsid w:val="00B86CC4"/>
    <w:rsid w:val="00BB3D7D"/>
    <w:rsid w:val="00CB1CE2"/>
    <w:rsid w:val="00D07840"/>
    <w:rsid w:val="00D14CD3"/>
    <w:rsid w:val="00D33306"/>
    <w:rsid w:val="00D67FBF"/>
    <w:rsid w:val="00DA44B8"/>
    <w:rsid w:val="00DD0CBA"/>
    <w:rsid w:val="00DE3A3A"/>
    <w:rsid w:val="00DE7D66"/>
    <w:rsid w:val="00EC0DCF"/>
    <w:rsid w:val="00EE5911"/>
    <w:rsid w:val="00F4495D"/>
    <w:rsid w:val="00F7071F"/>
    <w:rsid w:val="00F85301"/>
    <w:rsid w:val="27303D87"/>
    <w:rsid w:val="27577959"/>
    <w:rsid w:val="27A11509"/>
    <w:rsid w:val="35770059"/>
    <w:rsid w:val="3A0B3DDE"/>
    <w:rsid w:val="3EB3779F"/>
    <w:rsid w:val="423B7BF3"/>
    <w:rsid w:val="47610631"/>
    <w:rsid w:val="57F03969"/>
    <w:rsid w:val="664553EA"/>
    <w:rsid w:val="6E1D264F"/>
    <w:rsid w:val="6E9A4AB1"/>
    <w:rsid w:val="71456249"/>
    <w:rsid w:val="714D1006"/>
    <w:rsid w:val="79E3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1EC6659"/>
  <w15:docId w15:val="{6203E788-96D8-4BF8-9016-53C15A4E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SimSun" w:eastAsia="SimSun" w:hAnsi="SimSun" w:cs="SimSun"/>
      <w:sz w:val="22"/>
      <w:szCs w:val="22"/>
      <w:lang w:val="zh-CN" w:bidi="zh-CN"/>
    </w:rPr>
  </w:style>
  <w:style w:type="paragraph" w:styleId="1">
    <w:name w:val="heading 1"/>
    <w:basedOn w:val="a"/>
    <w:next w:val="a"/>
    <w:uiPriority w:val="1"/>
    <w:qFormat/>
    <w:pPr>
      <w:ind w:left="231"/>
      <w:outlineLvl w:val="0"/>
    </w:pPr>
    <w:rPr>
      <w:rFonts w:ascii="Calibri" w:eastAsia="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character" w:styleId="a4">
    <w:name w:val="Hyperlink"/>
    <w:basedOn w:val="a0"/>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227" w:hanging="418"/>
    </w:pPr>
  </w:style>
  <w:style w:type="paragraph" w:customStyle="1" w:styleId="TableParagraph">
    <w:name w:val="Table Paragraph"/>
    <w:basedOn w:val="a"/>
    <w:uiPriority w:val="1"/>
    <w:qFormat/>
  </w:style>
  <w:style w:type="character" w:customStyle="1" w:styleId="10">
    <w:name w:val="未处理的提及1"/>
    <w:basedOn w:val="a0"/>
    <w:uiPriority w:val="99"/>
    <w:semiHidden/>
    <w:unhideWhenUsed/>
    <w:qFormat/>
    <w:rPr>
      <w:color w:val="605E5C"/>
      <w:shd w:val="clear" w:color="auto" w:fill="E1DFDD"/>
    </w:rPr>
  </w:style>
  <w:style w:type="paragraph" w:styleId="a6">
    <w:name w:val="header"/>
    <w:basedOn w:val="a"/>
    <w:link w:val="a7"/>
    <w:rsid w:val="00DE3A3A"/>
    <w:pPr>
      <w:tabs>
        <w:tab w:val="center" w:pos="4680"/>
        <w:tab w:val="right" w:pos="9360"/>
      </w:tabs>
    </w:pPr>
  </w:style>
  <w:style w:type="character" w:customStyle="1" w:styleId="a7">
    <w:name w:val="页眉 字符"/>
    <w:basedOn w:val="a0"/>
    <w:link w:val="a6"/>
    <w:rsid w:val="00DE3A3A"/>
    <w:rPr>
      <w:rFonts w:ascii="SimSun" w:eastAsia="SimSun" w:hAnsi="SimSun" w:cs="SimSun"/>
      <w:sz w:val="22"/>
      <w:szCs w:val="22"/>
      <w:lang w:val="zh-CN" w:bidi="zh-CN"/>
    </w:rPr>
  </w:style>
  <w:style w:type="paragraph" w:styleId="a8">
    <w:name w:val="footer"/>
    <w:basedOn w:val="a"/>
    <w:link w:val="a9"/>
    <w:rsid w:val="00DE3A3A"/>
    <w:pPr>
      <w:tabs>
        <w:tab w:val="center" w:pos="4680"/>
        <w:tab w:val="right" w:pos="9360"/>
      </w:tabs>
    </w:pPr>
  </w:style>
  <w:style w:type="character" w:customStyle="1" w:styleId="a9">
    <w:name w:val="页脚 字符"/>
    <w:basedOn w:val="a0"/>
    <w:link w:val="a8"/>
    <w:rsid w:val="00DE3A3A"/>
    <w:rPr>
      <w:rFonts w:ascii="SimSun" w:eastAsia="SimSun" w:hAnsi="SimSun" w:cs="SimSun"/>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cn-pickleball.cn/" TargetMode="External"/><Relationship Id="rId13" Type="http://schemas.openxmlformats.org/officeDocument/2006/relationships/hyperlink" Target="mailto:15992627345@163.com"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pk.kakarefit.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王敏</dc:creator>
  <cp:lastModifiedBy>han chen</cp:lastModifiedBy>
  <cp:revision>2</cp:revision>
  <dcterms:created xsi:type="dcterms:W3CDTF">2024-05-14T15:36:00Z</dcterms:created>
  <dcterms:modified xsi:type="dcterms:W3CDTF">2024-05-14T15:36:00Z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2024-03-30T00:00:00Z</vt:filetime>
  </property>
  <property fmtid="{D5CDD505-2E9C-101B-9397-08002B2CF9AE}" pid="3" name="Creator">
    <vt:lpwstr>WPS 文字</vt:lpwstr>
  </property>
  <property fmtid="{D5CDD505-2E9C-101B-9397-08002B2CF9AE}" pid="4" name="LastSaved">
    <vt:filetime>2024-05-09T00:00:00Z</vt:filetime>
  </property>
  <property fmtid="{D5CDD505-2E9C-101B-9397-08002B2CF9AE}" pid="5" name="KSOProductBuildVer">
    <vt:lpwstr>2052-11.1.0.12165</vt:lpwstr>
  </property>
  <property fmtid="{D5CDD505-2E9C-101B-9397-08002B2CF9AE}" pid="6" name="ICV">
    <vt:lpwstr>B1626FBEAC9B4A618AC1B14B9B02E383</vt:lpwstr>
  </property>
</Properties>
</file>